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FE" w:rsidRPr="00164C4A" w:rsidRDefault="001D43FE" w:rsidP="001D43FE">
      <w:pPr>
        <w:rPr>
          <w:rFonts w:asciiTheme="majorHAnsi" w:hAnsiTheme="majorHAnsi" w:cs="Tahoma"/>
          <w:b/>
          <w:bCs/>
          <w:sz w:val="24"/>
          <w:szCs w:val="24"/>
          <w:lang w:val="en-PH"/>
        </w:rPr>
      </w:pPr>
    </w:p>
    <w:p w:rsidR="002F7826" w:rsidRPr="00164C4A" w:rsidRDefault="002F7826" w:rsidP="001D43FE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Service Title</w:t>
      </w:r>
      <w:r w:rsidRPr="00164C4A">
        <w:rPr>
          <w:rFonts w:asciiTheme="majorHAnsi" w:hAnsiTheme="majorHAnsi"/>
          <w:sz w:val="24"/>
          <w:szCs w:val="24"/>
          <w:lang w:val="en-PH"/>
        </w:rPr>
        <w:t>: Request for Authority to Purchase Vehicle</w:t>
      </w:r>
    </w:p>
    <w:p w:rsidR="004B2BF5" w:rsidRPr="00164C4A" w:rsidRDefault="00AD7EE0" w:rsidP="00247F81">
      <w:pPr>
        <w:rPr>
          <w:rFonts w:asciiTheme="majorHAnsi" w:hAnsiTheme="majorHAnsi"/>
          <w:b/>
          <w:bCs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Duration: </w:t>
      </w:r>
      <w:r w:rsidRPr="00164C4A">
        <w:rPr>
          <w:rFonts w:asciiTheme="majorHAnsi" w:hAnsiTheme="majorHAnsi"/>
          <w:bCs/>
          <w:sz w:val="24"/>
          <w:szCs w:val="24"/>
          <w:lang w:val="en-PH"/>
        </w:rPr>
        <w:t>8 Hours</w:t>
      </w:r>
    </w:p>
    <w:p w:rsidR="002F7826" w:rsidRPr="00164C4A" w:rsidRDefault="002F7826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Responsible Division</w:t>
      </w:r>
      <w:r w:rsidR="004B2BF5" w:rsidRPr="00164C4A">
        <w:rPr>
          <w:rFonts w:asciiTheme="majorHAnsi" w:hAnsiTheme="majorHAnsi"/>
          <w:sz w:val="24"/>
          <w:szCs w:val="24"/>
          <w:lang w:val="en-PH"/>
        </w:rPr>
        <w:t>: Local Government Monitoring a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nd Evaluation Division (LGMED) </w:t>
      </w:r>
    </w:p>
    <w:p w:rsidR="002F7826" w:rsidRPr="00164C4A" w:rsidRDefault="002F7826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Service Description: </w:t>
      </w:r>
    </w:p>
    <w:p w:rsidR="002F7826" w:rsidRPr="00164C4A" w:rsidRDefault="00623539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Who may a</w:t>
      </w:r>
      <w:r w:rsidR="002F7826"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vail: </w:t>
      </w:r>
      <w:r w:rsidR="002F7826" w:rsidRPr="00164C4A">
        <w:rPr>
          <w:rFonts w:asciiTheme="majorHAnsi" w:hAnsiTheme="majorHAnsi"/>
          <w:sz w:val="24"/>
          <w:szCs w:val="24"/>
          <w:lang w:val="en-PH"/>
        </w:rPr>
        <w:t xml:space="preserve">All </w:t>
      </w:r>
      <w:proofErr w:type="gramStart"/>
      <w:r w:rsidR="002F7826" w:rsidRPr="00164C4A">
        <w:rPr>
          <w:rFonts w:asciiTheme="majorHAnsi" w:hAnsiTheme="majorHAnsi"/>
          <w:sz w:val="24"/>
          <w:szCs w:val="24"/>
          <w:lang w:val="en-PH"/>
        </w:rPr>
        <w:t>LGUs</w:t>
      </w:r>
      <w:proofErr w:type="gramEnd"/>
      <w:r w:rsidR="002F7826"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4B2BF5" w:rsidRPr="00164C4A" w:rsidRDefault="002F7826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Requirements: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C554E8" w:rsidRPr="00164C4A" w:rsidRDefault="002F7826" w:rsidP="00247F8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Original LCE Letter-request stating the purpose for which the vehicle will be used and deployed, No. of units to be purchased, type of vehicle and specification (no. of cylinders, fuel, engine displacement);</w:t>
      </w:r>
      <w:r w:rsidR="00C554E8" w:rsidRPr="00164C4A">
        <w:rPr>
          <w:rFonts w:asciiTheme="majorHAnsi" w:hAnsiTheme="majorHAnsi"/>
          <w:sz w:val="24"/>
          <w:szCs w:val="24"/>
          <w:lang w:val="en-PH"/>
        </w:rPr>
        <w:br/>
      </w:r>
    </w:p>
    <w:p w:rsidR="00C554E8" w:rsidRPr="00164C4A" w:rsidRDefault="002F7826" w:rsidP="00247F8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 xml:space="preserve"> Original Certificate of Availability of Funds (CAF) from LGU Accountant, BO or Treasurer</w:t>
      </w:r>
      <w:r w:rsidR="00C554E8" w:rsidRPr="00164C4A">
        <w:rPr>
          <w:rFonts w:asciiTheme="majorHAnsi" w:hAnsiTheme="majorHAnsi"/>
          <w:sz w:val="24"/>
          <w:szCs w:val="24"/>
          <w:lang w:val="en-PH"/>
        </w:rPr>
        <w:br/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C554E8" w:rsidRPr="00164C4A" w:rsidRDefault="002F7826" w:rsidP="00247F8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 xml:space="preserve">Certified True Copy Appropriation Ordinance or </w:t>
      </w:r>
      <w:proofErr w:type="spellStart"/>
      <w:r w:rsidRPr="00164C4A">
        <w:rPr>
          <w:rFonts w:asciiTheme="majorHAnsi" w:hAnsiTheme="majorHAnsi"/>
          <w:sz w:val="24"/>
          <w:szCs w:val="24"/>
          <w:lang w:val="en-PH"/>
        </w:rPr>
        <w:t>Sanggunian</w:t>
      </w:r>
      <w:proofErr w:type="spellEnd"/>
      <w:r w:rsidRPr="00164C4A">
        <w:rPr>
          <w:rFonts w:asciiTheme="majorHAnsi" w:hAnsiTheme="majorHAnsi"/>
          <w:sz w:val="24"/>
          <w:szCs w:val="24"/>
          <w:lang w:val="en-PH"/>
        </w:rPr>
        <w:t xml:space="preserve"> Resolution approving the purchase; and</w:t>
      </w:r>
      <w:r w:rsidR="00C554E8" w:rsidRPr="00164C4A">
        <w:rPr>
          <w:rFonts w:asciiTheme="majorHAnsi" w:hAnsiTheme="majorHAnsi"/>
          <w:sz w:val="24"/>
          <w:szCs w:val="24"/>
          <w:lang w:val="en-PH"/>
        </w:rPr>
        <w:br/>
      </w:r>
    </w:p>
    <w:p w:rsidR="002F7826" w:rsidRPr="00164C4A" w:rsidRDefault="002F7826" w:rsidP="00247F81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Original Updated Inventory of Existing Motor Vehicles using prescribed template signed by the Property Custodian or Supply Officer</w:t>
      </w:r>
    </w:p>
    <w:p w:rsidR="002F7826" w:rsidRPr="00164C4A" w:rsidRDefault="002F7826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Availability of Service: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Monday to Friday 8:00 am to 5:00 pm (No Noon Break)</w:t>
      </w:r>
    </w:p>
    <w:p w:rsidR="009D2390" w:rsidRPr="00164C4A" w:rsidRDefault="002F7826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Fees: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No payment required</w:t>
      </w:r>
    </w:p>
    <w:p w:rsidR="00496F24" w:rsidRPr="00164C4A" w:rsidRDefault="0038611A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How to a</w:t>
      </w:r>
      <w:r w:rsidR="002F7826" w:rsidRPr="00164C4A">
        <w:rPr>
          <w:rFonts w:asciiTheme="majorHAnsi" w:hAnsiTheme="majorHAnsi"/>
          <w:b/>
          <w:bCs/>
          <w:sz w:val="24"/>
          <w:szCs w:val="24"/>
          <w:lang w:val="en-PH"/>
        </w:rPr>
        <w:t>vail of the Service</w:t>
      </w:r>
      <w:r w:rsidR="00302E30" w:rsidRPr="00164C4A">
        <w:rPr>
          <w:rFonts w:asciiTheme="majorHAnsi" w:hAnsiTheme="majorHAnsi"/>
          <w:b/>
          <w:bCs/>
          <w:sz w:val="24"/>
          <w:szCs w:val="24"/>
          <w:lang w:val="en-PH"/>
        </w:rPr>
        <w:t>: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3240"/>
        <w:gridCol w:w="2160"/>
        <w:gridCol w:w="1980"/>
      </w:tblGrid>
      <w:tr w:rsidR="00271496" w:rsidRPr="00164C4A" w:rsidTr="001C6007">
        <w:trPr>
          <w:trHeight w:val="336"/>
        </w:trPr>
        <w:tc>
          <w:tcPr>
            <w:tcW w:w="7528" w:type="dxa"/>
            <w:gridSpan w:val="3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9551D" w:rsidRPr="00164C4A" w:rsidRDefault="00BF0E0A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980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9551D" w:rsidRPr="00164C4A" w:rsidRDefault="00BA552B" w:rsidP="00247F81">
            <w:pPr>
              <w:spacing w:after="12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DURATION</w:t>
            </w: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br/>
            </w:r>
            <w:r w:rsidRPr="00164C4A">
              <w:rPr>
                <w:rFonts w:asciiTheme="majorHAnsi" w:eastAsia="Tahoma" w:hAnsiTheme="majorHAnsi" w:cs="Tahoma"/>
                <w:bCs/>
                <w:kern w:val="28"/>
                <w:sz w:val="24"/>
                <w:szCs w:val="24"/>
              </w:rPr>
              <w:t>(8 HOURS)</w:t>
            </w:r>
            <w:r w:rsidR="00854B4B"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 </w:t>
            </w:r>
          </w:p>
        </w:tc>
      </w:tr>
      <w:tr w:rsidR="00271496" w:rsidRPr="00164C4A" w:rsidTr="001C6007">
        <w:trPr>
          <w:trHeight w:val="274"/>
        </w:trPr>
        <w:tc>
          <w:tcPr>
            <w:tcW w:w="21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93294" w:rsidRPr="00164C4A" w:rsidRDefault="00F93294" w:rsidP="00247F81">
            <w:pPr>
              <w:spacing w:after="12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CLIENT</w:t>
            </w: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93294" w:rsidRPr="00164C4A" w:rsidRDefault="00F93294" w:rsidP="00247F81">
            <w:pPr>
              <w:spacing w:after="12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OFFICE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93294" w:rsidRPr="00164C4A" w:rsidRDefault="00F93294" w:rsidP="00247F81">
            <w:pPr>
              <w:spacing w:after="12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PERSON IN CHARGE</w:t>
            </w:r>
          </w:p>
        </w:tc>
        <w:tc>
          <w:tcPr>
            <w:tcW w:w="1980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93294" w:rsidRPr="00164C4A" w:rsidRDefault="00F93294" w:rsidP="00247F81">
            <w:pPr>
              <w:spacing w:after="12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</w:p>
        </w:tc>
      </w:tr>
      <w:tr w:rsidR="00271496" w:rsidRPr="00164C4A" w:rsidTr="001C6007">
        <w:trPr>
          <w:trHeight w:val="930"/>
        </w:trPr>
        <w:tc>
          <w:tcPr>
            <w:tcW w:w="2128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1. Submits request and supporting documents</w:t>
            </w:r>
          </w:p>
          <w:p w:rsidR="008652D8" w:rsidRPr="00164C4A" w:rsidRDefault="008652D8" w:rsidP="00247F81">
            <w:pPr>
              <w:spacing w:after="0" w:line="300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</w:t>
            </w:r>
          </w:p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</w:t>
            </w:r>
          </w:p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</w:t>
            </w:r>
          </w:p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</w:t>
            </w:r>
          </w:p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175756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1. Receiving clerk (stamp RECEIVED), records and forwards the documents to </w:t>
            </w:r>
            <w:r w:rsidR="00175756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ORD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.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1980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271496" w:rsidRPr="00164C4A" w:rsidTr="001C6007">
        <w:trPr>
          <w:trHeight w:val="958"/>
        </w:trPr>
        <w:tc>
          <w:tcPr>
            <w:tcW w:w="212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5F2CE6" w:rsidP="005F2CE6">
            <w:pPr>
              <w:spacing w:after="0" w:line="266" w:lineRule="auto"/>
              <w:ind w:right="-58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2. 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ORD receives and records documents and routes </w:t>
            </w:r>
            <w:r w:rsidR="00175756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it 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to the LGMED.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00646" w:rsidP="00E967F8">
            <w:pPr>
              <w:spacing w:after="0" w:line="266" w:lineRule="auto"/>
              <w:ind w:right="-58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 xml:space="preserve">ELVIN JAKE  R. EMPLEO </w:t>
            </w:r>
            <w:r w:rsidR="008652D8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/ JULIE ANN B. QUILATES</w:t>
            </w:r>
          </w:p>
        </w:tc>
        <w:tc>
          <w:tcPr>
            <w:tcW w:w="1980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</w:p>
        </w:tc>
      </w:tr>
      <w:tr w:rsidR="00271496" w:rsidRPr="00164C4A" w:rsidTr="001C6007">
        <w:trPr>
          <w:trHeight w:val="958"/>
        </w:trPr>
        <w:tc>
          <w:tcPr>
            <w:tcW w:w="212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3. Person in charge evaluates  the documents and prepares the endorsement letter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591C4B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 xml:space="preserve">VIDA J. GONZALES / </w:t>
            </w:r>
            <w:r w:rsidR="00591C4B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ALDRIN D. NOLASCO</w:t>
            </w:r>
          </w:p>
        </w:tc>
        <w:tc>
          <w:tcPr>
            <w:tcW w:w="198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4 hours</w:t>
            </w:r>
          </w:p>
        </w:tc>
      </w:tr>
      <w:tr w:rsidR="00271496" w:rsidRPr="00164C4A" w:rsidTr="001C6007">
        <w:trPr>
          <w:trHeight w:val="706"/>
        </w:trPr>
        <w:tc>
          <w:tcPr>
            <w:tcW w:w="212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4. The Division Chief reviews and affixes his/her initials 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RHODORA G. SORIANO / LESLIE CAROL L. ISIP</w:t>
            </w:r>
          </w:p>
        </w:tc>
        <w:tc>
          <w:tcPr>
            <w:tcW w:w="198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271496" w:rsidRPr="00164C4A" w:rsidTr="001C6007">
        <w:trPr>
          <w:trHeight w:val="1084"/>
        </w:trPr>
        <w:tc>
          <w:tcPr>
            <w:tcW w:w="212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5. Regional Director signs the endorsement letter and returns the same to division concerned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REGIONAL DIRECTOR / ASSISTANT REGIONAL DIRECTOR / In-Charge of Office</w:t>
            </w:r>
          </w:p>
        </w:tc>
        <w:tc>
          <w:tcPr>
            <w:tcW w:w="198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271496" w:rsidRPr="00164C4A" w:rsidTr="001C6007">
        <w:trPr>
          <w:trHeight w:val="1921"/>
        </w:trPr>
        <w:tc>
          <w:tcPr>
            <w:tcW w:w="212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52D8" w:rsidRPr="00164C4A" w:rsidRDefault="008652D8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2. Client receives the signed endorsement including the attached documents.</w:t>
            </w: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A24542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6. Records personnel records and </w:t>
            </w:r>
            <w:r w:rsidRPr="00164C4A">
              <w:rPr>
                <w:rFonts w:asciiTheme="majorHAnsi" w:eastAsia="Tahoma" w:hAnsiTheme="majorHAnsi" w:cs="Tahoma"/>
                <w:b/>
                <w:kern w:val="28"/>
                <w:sz w:val="24"/>
                <w:szCs w:val="24"/>
                <w:lang w:val="en-PH"/>
              </w:rPr>
              <w:t>forwards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 the duly signed Endorsement, including the attached documents to DILG Central Office </w:t>
            </w:r>
            <w:r w:rsidRPr="00164C4A">
              <w:rPr>
                <w:rFonts w:asciiTheme="majorHAnsi" w:eastAsia="Tahoma" w:hAnsiTheme="majorHAnsi" w:cs="Tahoma"/>
                <w:b/>
                <w:kern w:val="28"/>
                <w:sz w:val="24"/>
                <w:szCs w:val="24"/>
                <w:lang w:val="en-PH"/>
              </w:rPr>
              <w:t xml:space="preserve">(funded by LGU); DBM Regional Office 1 (National Government Fund – GAA) or releases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to client</w:t>
            </w:r>
            <w:r w:rsidRPr="00164C4A">
              <w:rPr>
                <w:rFonts w:asciiTheme="majorHAnsi" w:eastAsia="Tahoma" w:hAnsiTheme="majorHAnsi" w:cs="Tahoma"/>
                <w:b/>
                <w:kern w:val="28"/>
                <w:sz w:val="24"/>
                <w:szCs w:val="24"/>
                <w:lang w:val="en-PH"/>
              </w:rPr>
              <w:t xml:space="preserve"> (upon request)</w:t>
            </w:r>
          </w:p>
        </w:tc>
        <w:tc>
          <w:tcPr>
            <w:tcW w:w="216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198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52D8" w:rsidRPr="00164C4A" w:rsidRDefault="008652D8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</w:tbl>
    <w:p w:rsidR="00C72DCA" w:rsidRPr="00164C4A" w:rsidRDefault="00C72DCA" w:rsidP="00247F81">
      <w:pPr>
        <w:rPr>
          <w:rFonts w:asciiTheme="majorHAnsi" w:hAnsiTheme="majorHAnsi"/>
          <w:b/>
          <w:bCs/>
          <w:sz w:val="24"/>
          <w:szCs w:val="24"/>
          <w:lang w:val="en-PH"/>
        </w:rPr>
      </w:pPr>
    </w:p>
    <w:p w:rsidR="00F05397" w:rsidRPr="00164C4A" w:rsidRDefault="009A1794" w:rsidP="00D41F47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3</w:t>
      </w:r>
      <w:r w:rsidR="00D41F47" w:rsidRPr="00164C4A">
        <w:rPr>
          <w:rFonts w:asciiTheme="majorHAnsi" w:hAnsiTheme="majorHAnsi"/>
          <w:b/>
          <w:bCs/>
          <w:sz w:val="24"/>
          <w:szCs w:val="24"/>
          <w:lang w:val="en-PH"/>
        </w:rPr>
        <w:t>.</w:t>
      </w:r>
      <w:r w:rsidR="000C7211"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 </w:t>
      </w:r>
      <w:r w:rsidR="00F05397"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Service Title: </w:t>
      </w:r>
      <w:r w:rsidR="00F05397" w:rsidRPr="00164C4A">
        <w:rPr>
          <w:rFonts w:asciiTheme="majorHAnsi" w:hAnsiTheme="majorHAnsi"/>
          <w:sz w:val="24"/>
          <w:szCs w:val="24"/>
          <w:lang w:val="en-PH"/>
        </w:rPr>
        <w:t>Issuance of certification of compliance to Full Disclosure Policy (FDP</w:t>
      </w:r>
      <w:r w:rsidR="00CC71A7" w:rsidRPr="00164C4A">
        <w:rPr>
          <w:rFonts w:asciiTheme="majorHAnsi" w:hAnsiTheme="majorHAnsi"/>
          <w:sz w:val="24"/>
          <w:szCs w:val="24"/>
          <w:lang w:val="en-PH"/>
        </w:rPr>
        <w:t>) for</w:t>
      </w:r>
      <w:r w:rsidR="0013703E" w:rsidRPr="00164C4A">
        <w:rPr>
          <w:rFonts w:asciiTheme="majorHAnsi" w:hAnsiTheme="majorHAnsi"/>
          <w:sz w:val="24"/>
          <w:szCs w:val="24"/>
          <w:lang w:val="en-PH"/>
        </w:rPr>
        <w:t xml:space="preserve"> endorsement to Central O</w:t>
      </w:r>
      <w:r w:rsidR="00F05397" w:rsidRPr="00164C4A">
        <w:rPr>
          <w:rFonts w:asciiTheme="majorHAnsi" w:hAnsiTheme="majorHAnsi"/>
          <w:sz w:val="24"/>
          <w:szCs w:val="24"/>
          <w:lang w:val="en-PH"/>
        </w:rPr>
        <w:t xml:space="preserve">ffice </w:t>
      </w:r>
    </w:p>
    <w:p w:rsidR="00F05397" w:rsidRPr="00164C4A" w:rsidRDefault="00F05397" w:rsidP="00247F81">
      <w:pPr>
        <w:rPr>
          <w:rFonts w:asciiTheme="majorHAnsi" w:hAnsiTheme="majorHAnsi"/>
          <w:b/>
          <w:bCs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Duration:</w:t>
      </w:r>
      <w:r w:rsidR="001A06AE"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 </w:t>
      </w:r>
      <w:r w:rsidR="003E468D" w:rsidRPr="00164C4A">
        <w:rPr>
          <w:rFonts w:asciiTheme="majorHAnsi" w:hAnsiTheme="majorHAnsi"/>
          <w:bCs/>
          <w:sz w:val="24"/>
          <w:szCs w:val="24"/>
          <w:lang w:val="en-PH"/>
        </w:rPr>
        <w:t>3</w:t>
      </w:r>
      <w:r w:rsidR="001A06AE" w:rsidRPr="00164C4A">
        <w:rPr>
          <w:rFonts w:asciiTheme="majorHAnsi" w:hAnsiTheme="majorHAnsi"/>
          <w:bCs/>
          <w:sz w:val="24"/>
          <w:szCs w:val="24"/>
          <w:lang w:val="en-PH"/>
        </w:rPr>
        <w:t xml:space="preserve"> Days </w:t>
      </w:r>
      <w:r w:rsidR="003E468D" w:rsidRPr="00164C4A">
        <w:rPr>
          <w:rFonts w:asciiTheme="majorHAnsi" w:hAnsiTheme="majorHAnsi"/>
          <w:bCs/>
          <w:sz w:val="24"/>
          <w:szCs w:val="24"/>
          <w:lang w:val="en-PH"/>
        </w:rPr>
        <w:t>3</w:t>
      </w:r>
      <w:r w:rsidR="001A06AE" w:rsidRPr="00164C4A">
        <w:rPr>
          <w:rFonts w:asciiTheme="majorHAnsi" w:hAnsiTheme="majorHAnsi"/>
          <w:bCs/>
          <w:sz w:val="24"/>
          <w:szCs w:val="24"/>
          <w:lang w:val="en-PH"/>
        </w:rPr>
        <w:t xml:space="preserve"> Hours</w:t>
      </w:r>
    </w:p>
    <w:p w:rsidR="00F05397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Responsible division: 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Local Government </w:t>
      </w:r>
      <w:r w:rsidR="00FE5A87" w:rsidRPr="00164C4A">
        <w:rPr>
          <w:rFonts w:asciiTheme="majorHAnsi" w:hAnsiTheme="majorHAnsi"/>
          <w:sz w:val="24"/>
          <w:szCs w:val="24"/>
          <w:lang w:val="en-PH"/>
        </w:rPr>
        <w:t>Capability and Development Division</w:t>
      </w:r>
      <w:r w:rsidR="001D2468" w:rsidRPr="00164C4A">
        <w:rPr>
          <w:rFonts w:asciiTheme="majorHAnsi" w:hAnsiTheme="majorHAnsi"/>
          <w:sz w:val="24"/>
          <w:szCs w:val="24"/>
          <w:lang w:val="en-PH"/>
        </w:rPr>
        <w:t xml:space="preserve"> (</w:t>
      </w:r>
      <w:r w:rsidRPr="00164C4A">
        <w:rPr>
          <w:rFonts w:asciiTheme="majorHAnsi" w:hAnsiTheme="majorHAnsi"/>
          <w:sz w:val="24"/>
          <w:szCs w:val="24"/>
          <w:lang w:val="en-PH"/>
        </w:rPr>
        <w:t>LG</w:t>
      </w:r>
      <w:r w:rsidR="00FE5A87" w:rsidRPr="00164C4A">
        <w:rPr>
          <w:rFonts w:asciiTheme="majorHAnsi" w:hAnsiTheme="majorHAnsi"/>
          <w:sz w:val="24"/>
          <w:szCs w:val="24"/>
          <w:lang w:val="en-PH"/>
        </w:rPr>
        <w:t>CDD</w:t>
      </w:r>
      <w:r w:rsidRPr="00164C4A">
        <w:rPr>
          <w:rFonts w:asciiTheme="majorHAnsi" w:hAnsiTheme="majorHAnsi"/>
          <w:sz w:val="24"/>
          <w:szCs w:val="24"/>
          <w:lang w:val="en-PH"/>
        </w:rPr>
        <w:t>)</w:t>
      </w:r>
    </w:p>
    <w:p w:rsidR="00F05397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Service Description: </w:t>
      </w: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br/>
      </w: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br/>
        <w:t xml:space="preserve">Who may </w:t>
      </w:r>
      <w:r w:rsidR="00A071DE" w:rsidRPr="00164C4A">
        <w:rPr>
          <w:rFonts w:asciiTheme="majorHAnsi" w:hAnsiTheme="majorHAnsi"/>
          <w:b/>
          <w:bCs/>
          <w:sz w:val="24"/>
          <w:szCs w:val="24"/>
          <w:lang w:val="en-PH"/>
        </w:rPr>
        <w:t>avail</w:t>
      </w: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: 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All Provinces, Cities, </w:t>
      </w:r>
      <w:r w:rsidR="00A071DE" w:rsidRPr="00164C4A">
        <w:rPr>
          <w:rFonts w:asciiTheme="majorHAnsi" w:hAnsiTheme="majorHAnsi"/>
          <w:sz w:val="24"/>
          <w:szCs w:val="24"/>
          <w:lang w:val="en-PH"/>
        </w:rPr>
        <w:t>and Municipalities thru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the FDP Focal </w:t>
      </w:r>
      <w:proofErr w:type="gramStart"/>
      <w:r w:rsidRPr="00164C4A">
        <w:rPr>
          <w:rFonts w:asciiTheme="majorHAnsi" w:hAnsiTheme="majorHAnsi"/>
          <w:sz w:val="24"/>
          <w:szCs w:val="24"/>
          <w:lang w:val="en-PH"/>
        </w:rPr>
        <w:t>Persons</w:t>
      </w:r>
      <w:proofErr w:type="gramEnd"/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F05397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Requirements:</w:t>
      </w:r>
      <w:r w:rsidRPr="00164C4A">
        <w:rPr>
          <w:rFonts w:asciiTheme="majorHAnsi" w:hAnsiTheme="majorHAnsi"/>
          <w:sz w:val="24"/>
          <w:szCs w:val="24"/>
          <w:lang w:val="en-PH"/>
        </w:rPr>
        <w:tab/>
      </w:r>
      <w:r w:rsidRPr="00164C4A">
        <w:rPr>
          <w:rFonts w:asciiTheme="majorHAnsi" w:hAnsiTheme="majorHAnsi"/>
          <w:sz w:val="24"/>
          <w:szCs w:val="24"/>
          <w:lang w:val="en-PH"/>
        </w:rPr>
        <w:tab/>
        <w:t xml:space="preserve"> </w:t>
      </w:r>
    </w:p>
    <w:p w:rsidR="00A071DE" w:rsidRPr="00164C4A" w:rsidRDefault="00F05397" w:rsidP="00247F81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Letter request stating the purpose; and,</w:t>
      </w:r>
    </w:p>
    <w:p w:rsidR="00A071DE" w:rsidRPr="00164C4A" w:rsidRDefault="00A071DE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F05397" w:rsidRPr="00164C4A" w:rsidRDefault="00F05397" w:rsidP="00247F81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Certification of Compliance to FDP issued by DILG Provincial Offices attested by Civil Society Organization.</w:t>
      </w:r>
    </w:p>
    <w:p w:rsidR="00F05397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Availability of Service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Monday to Friday 8 am to 5 pm (No Noon Break) </w:t>
      </w:r>
    </w:p>
    <w:p w:rsidR="00302E30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Fees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No payment required </w:t>
      </w:r>
    </w:p>
    <w:p w:rsidR="00CC71A7" w:rsidRPr="00164C4A" w:rsidRDefault="00F05397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 </w:t>
      </w:r>
      <w:r w:rsidR="00AA3435" w:rsidRPr="00164C4A">
        <w:rPr>
          <w:rFonts w:asciiTheme="majorHAnsi" w:hAnsiTheme="majorHAnsi"/>
          <w:b/>
          <w:bCs/>
          <w:sz w:val="24"/>
          <w:szCs w:val="24"/>
          <w:lang w:val="en-PH"/>
        </w:rPr>
        <w:t>How to a</w:t>
      </w: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vail of the Service: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3219"/>
        <w:gridCol w:w="2131"/>
        <w:gridCol w:w="2271"/>
      </w:tblGrid>
      <w:tr w:rsidR="00271496" w:rsidRPr="00164C4A" w:rsidTr="001C6007">
        <w:trPr>
          <w:trHeight w:val="641"/>
        </w:trPr>
        <w:tc>
          <w:tcPr>
            <w:tcW w:w="7528" w:type="dxa"/>
            <w:gridSpan w:val="3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1191" w:rsidRPr="00164C4A" w:rsidRDefault="00BF0E0A" w:rsidP="00247F81">
            <w:pPr>
              <w:spacing w:after="120" w:line="30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271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1191" w:rsidRPr="00164C4A" w:rsidRDefault="009242CC" w:rsidP="00247F81">
            <w:pPr>
              <w:spacing w:after="120" w:line="30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DURATION</w:t>
            </w: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br/>
            </w:r>
            <w:r w:rsidRPr="00164C4A">
              <w:rPr>
                <w:rFonts w:asciiTheme="majorHAnsi" w:eastAsia="Tahoma" w:hAnsiTheme="majorHAnsi" w:cs="Tahoma"/>
                <w:bCs/>
                <w:kern w:val="28"/>
                <w:sz w:val="24"/>
                <w:szCs w:val="24"/>
              </w:rPr>
              <w:t>(</w:t>
            </w:r>
            <w:r w:rsidR="008652D8" w:rsidRPr="00164C4A">
              <w:rPr>
                <w:rFonts w:asciiTheme="majorHAnsi" w:hAnsiTheme="majorHAnsi"/>
                <w:bCs/>
                <w:sz w:val="24"/>
                <w:szCs w:val="24"/>
                <w:lang w:val="en-PH"/>
              </w:rPr>
              <w:t>3 Days 3 Hours</w:t>
            </w:r>
            <w:r w:rsidRPr="00164C4A">
              <w:rPr>
                <w:rFonts w:asciiTheme="majorHAnsi" w:eastAsia="Tahoma" w:hAnsiTheme="majorHAnsi" w:cs="Tahoma"/>
                <w:bCs/>
                <w:kern w:val="28"/>
                <w:sz w:val="24"/>
                <w:szCs w:val="24"/>
              </w:rPr>
              <w:t>)</w:t>
            </w:r>
          </w:p>
        </w:tc>
      </w:tr>
      <w:tr w:rsidR="00271496" w:rsidRPr="00164C4A" w:rsidTr="001C6007">
        <w:trPr>
          <w:trHeight w:val="581"/>
        </w:trPr>
        <w:tc>
          <w:tcPr>
            <w:tcW w:w="217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5792C" w:rsidRPr="00164C4A" w:rsidRDefault="0015792C" w:rsidP="00247F81">
            <w:pPr>
              <w:spacing w:after="120" w:line="30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CLIENT</w:t>
            </w: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5792C" w:rsidRPr="00164C4A" w:rsidRDefault="0015792C" w:rsidP="00247F81">
            <w:pPr>
              <w:spacing w:after="120" w:line="30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OFFICE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C2E11" w:rsidRPr="00164C4A" w:rsidRDefault="009242CC" w:rsidP="00247F81">
            <w:pPr>
              <w:spacing w:after="120" w:line="30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PERSON IN CHARGE</w:t>
            </w:r>
          </w:p>
        </w:tc>
        <w:tc>
          <w:tcPr>
            <w:tcW w:w="2271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5792C" w:rsidRPr="00164C4A" w:rsidRDefault="0015792C" w:rsidP="00247F81">
            <w:pPr>
              <w:spacing w:after="120" w:line="300" w:lineRule="auto"/>
              <w:jc w:val="center"/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</w:pPr>
          </w:p>
        </w:tc>
      </w:tr>
      <w:tr w:rsidR="00271496" w:rsidRPr="00164C4A" w:rsidTr="001C6007">
        <w:trPr>
          <w:trHeight w:val="930"/>
        </w:trPr>
        <w:tc>
          <w:tcPr>
            <w:tcW w:w="2178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1. Submits letter request and requirements to receiving officer.</w:t>
            </w: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lastRenderedPageBreak/>
              <w:t> </w:t>
            </w: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lastRenderedPageBreak/>
              <w:t xml:space="preserve">1. Receiving clerk (stamp RECEIVED) records and forwards the documents to </w:t>
            </w:r>
            <w:r w:rsidR="00175756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ORD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.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2271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1 hour</w:t>
            </w:r>
          </w:p>
        </w:tc>
      </w:tr>
      <w:tr w:rsidR="00271496" w:rsidRPr="00164C4A" w:rsidTr="00FE5A87">
        <w:trPr>
          <w:trHeight w:val="1768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5F2CE6" w:rsidP="00E967F8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2. 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ORD receives and records documents and routes</w:t>
            </w:r>
            <w:r w:rsidR="00175756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 it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 to the LGCDD.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800646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 xml:space="preserve">ELVIN JAKE  R. EMPLEO </w:t>
            </w:r>
            <w:r w:rsidR="00FE5A8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/ JULIE ANN B. QUILATES</w:t>
            </w:r>
          </w:p>
        </w:tc>
        <w:tc>
          <w:tcPr>
            <w:tcW w:w="2271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</w:tr>
      <w:tr w:rsidR="00164C4A" w:rsidRPr="00164C4A" w:rsidTr="001C6007">
        <w:trPr>
          <w:trHeight w:val="2668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427E7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3. Focal person prepares data requirements (DCF, Certification and M &amp; E Tool) for onsite and requires Province to provide the name of the CSO who will join the FDP validation  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D41F47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MAY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ROSE 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R.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ANCHETA / AM</w:t>
            </w:r>
            <w:r w:rsidR="00D41F4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ILY D. DULAY</w:t>
            </w:r>
          </w:p>
        </w:tc>
        <w:tc>
          <w:tcPr>
            <w:tcW w:w="227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1 day</w:t>
            </w:r>
          </w:p>
          <w:p w:rsidR="00FE5A87" w:rsidRPr="00164C4A" w:rsidRDefault="00FE5A87" w:rsidP="00164C4A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2 days ( if with onsite validation or may vary depending on geogra</w:t>
            </w:r>
            <w:r w:rsidR="00164C4A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phical location of subject LGU)</w:t>
            </w:r>
          </w:p>
        </w:tc>
      </w:tr>
      <w:tr w:rsidR="00271496" w:rsidRPr="00164C4A" w:rsidTr="001C6007">
        <w:trPr>
          <w:trHeight w:val="1840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E5A87" w:rsidRPr="00164C4A" w:rsidRDefault="00FE5A8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427E7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4. Focal Person thru the PO coordinates with the LGU of the incoming validation  (attested by CSO)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MAY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ROSE 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R.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ANCHETA / </w:t>
            </w:r>
            <w:r w:rsidR="00D41F4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AMILY D. DULAY</w:t>
            </w:r>
          </w:p>
        </w:tc>
        <w:tc>
          <w:tcPr>
            <w:tcW w:w="227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E5A87" w:rsidRPr="00164C4A" w:rsidRDefault="00FE5A87" w:rsidP="00D41F47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1 </w:t>
            </w:r>
            <w:r w:rsidR="00D41F4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hour</w:t>
            </w:r>
          </w:p>
        </w:tc>
      </w:tr>
      <w:tr w:rsidR="00271496" w:rsidRPr="00164C4A" w:rsidTr="001C6007">
        <w:trPr>
          <w:trHeight w:val="1030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5. Focal Person conduc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ts an onsite validation in the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three (3) Conspicuous Places in </w:t>
            </w:r>
            <w:proofErr w:type="gramStart"/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the  LGU</w:t>
            </w:r>
            <w:proofErr w:type="gramEnd"/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for the two (2) </w:t>
            </w:r>
            <w:r w:rsidR="0051463B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preceding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quarters of the current year together with the CSO. 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MAY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ROSE </w:t>
            </w:r>
            <w:r w:rsidR="000C7211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R.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ANCHETA / AMILY D. DULAY</w:t>
            </w:r>
          </w:p>
        </w:tc>
        <w:tc>
          <w:tcPr>
            <w:tcW w:w="2271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427E77">
            <w:pPr>
              <w:pStyle w:val="ListParagraph"/>
              <w:numPr>
                <w:ilvl w:val="0"/>
                <w:numId w:val="17"/>
              </w:num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DAY</w:t>
            </w:r>
          </w:p>
        </w:tc>
      </w:tr>
      <w:tr w:rsidR="00271496" w:rsidRPr="00164C4A" w:rsidTr="001C6007">
        <w:trPr>
          <w:trHeight w:val="1030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427E77">
            <w:pPr>
              <w:tabs>
                <w:tab w:val="num" w:pos="522"/>
              </w:tabs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6. Focal Person prepares an indorsement to the CO for </w:t>
            </w:r>
            <w:proofErr w:type="gramStart"/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the  Issuance</w:t>
            </w:r>
            <w:proofErr w:type="gramEnd"/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of FDP Certificate to the LGU.  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MAY</w:t>
            </w:r>
            <w:r w:rsidR="0051463B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ROSE </w:t>
            </w:r>
            <w:r w:rsidR="0051463B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R. 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ANCHETA / AMILY D. DULAY</w:t>
            </w:r>
          </w:p>
        </w:tc>
        <w:tc>
          <w:tcPr>
            <w:tcW w:w="2271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</w:tr>
      <w:tr w:rsidR="00271496" w:rsidRPr="00164C4A" w:rsidTr="001C6007">
        <w:trPr>
          <w:trHeight w:val="1030"/>
        </w:trPr>
        <w:tc>
          <w:tcPr>
            <w:tcW w:w="217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7E77" w:rsidRPr="00164C4A" w:rsidRDefault="00427E7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E967F8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Note:  Waiting time for the Issuance of FDP Certificate will be three weeks.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BLGS</w:t>
            </w:r>
          </w:p>
        </w:tc>
        <w:tc>
          <w:tcPr>
            <w:tcW w:w="227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271496" w:rsidRPr="00164C4A" w:rsidTr="001C6007">
        <w:trPr>
          <w:trHeight w:val="1903"/>
        </w:trPr>
        <w:tc>
          <w:tcPr>
            <w:tcW w:w="217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27E77" w:rsidRPr="00164C4A" w:rsidRDefault="00427E7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2. Client receives the signed endorsement including the attached documents. (upon request)</w:t>
            </w:r>
          </w:p>
        </w:tc>
        <w:tc>
          <w:tcPr>
            <w:tcW w:w="321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7. Region to provide a copy of the issued FDP Certificate to the province for immediate dissemination to the LGU.</w:t>
            </w:r>
          </w:p>
        </w:tc>
        <w:tc>
          <w:tcPr>
            <w:tcW w:w="213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MAYROSE ANCHETA / </w:t>
            </w:r>
            <w:r w:rsidR="00D41F4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AMILY D. DULAY</w:t>
            </w:r>
          </w:p>
        </w:tc>
        <w:tc>
          <w:tcPr>
            <w:tcW w:w="2271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27E77" w:rsidRPr="00164C4A" w:rsidRDefault="00427E77" w:rsidP="00D41F47">
            <w:pPr>
              <w:pStyle w:val="ListParagraph"/>
              <w:numPr>
                <w:ilvl w:val="0"/>
                <w:numId w:val="18"/>
              </w:num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hour</w:t>
            </w:r>
          </w:p>
        </w:tc>
      </w:tr>
    </w:tbl>
    <w:p w:rsidR="002C6C67" w:rsidRPr="00164C4A" w:rsidRDefault="002C6C67" w:rsidP="00247F81">
      <w:pPr>
        <w:rPr>
          <w:rFonts w:asciiTheme="majorHAnsi" w:hAnsiTheme="majorHAnsi"/>
          <w:sz w:val="24"/>
          <w:szCs w:val="24"/>
        </w:rPr>
      </w:pPr>
    </w:p>
    <w:p w:rsidR="009D1B88" w:rsidRPr="00164C4A" w:rsidRDefault="009A1794" w:rsidP="00D41F47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4</w:t>
      </w:r>
      <w:r w:rsidR="00D41F47" w:rsidRPr="00164C4A">
        <w:rPr>
          <w:rFonts w:asciiTheme="majorHAnsi" w:hAnsiTheme="majorHAnsi"/>
          <w:b/>
          <w:bCs/>
          <w:sz w:val="24"/>
          <w:szCs w:val="24"/>
          <w:lang w:val="en-PH"/>
        </w:rPr>
        <w:t>.</w:t>
      </w:r>
      <w:r w:rsidR="0051463B"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 </w:t>
      </w:r>
      <w:r w:rsidR="00A737FF" w:rsidRPr="00164C4A">
        <w:rPr>
          <w:rFonts w:asciiTheme="majorHAnsi" w:hAnsiTheme="majorHAnsi"/>
          <w:b/>
          <w:bCs/>
          <w:sz w:val="24"/>
          <w:szCs w:val="24"/>
          <w:lang w:val="en-PH"/>
        </w:rPr>
        <w:t>Service Title</w:t>
      </w:r>
      <w:r w:rsidR="00A737FF" w:rsidRPr="00164C4A">
        <w:rPr>
          <w:rFonts w:asciiTheme="majorHAnsi" w:hAnsiTheme="majorHAnsi"/>
          <w:sz w:val="24"/>
          <w:szCs w:val="24"/>
          <w:lang w:val="en-PH"/>
        </w:rPr>
        <w:t xml:space="preserve">: Endorsement of Application </w:t>
      </w:r>
      <w:r w:rsidR="002F65F8" w:rsidRPr="00164C4A">
        <w:rPr>
          <w:rFonts w:asciiTheme="majorHAnsi" w:hAnsiTheme="majorHAnsi"/>
          <w:sz w:val="24"/>
          <w:szCs w:val="24"/>
          <w:lang w:val="en-PH"/>
        </w:rPr>
        <w:t>for</w:t>
      </w:r>
      <w:r w:rsidR="00A737FF" w:rsidRPr="00164C4A">
        <w:rPr>
          <w:rFonts w:asciiTheme="majorHAnsi" w:hAnsiTheme="majorHAnsi"/>
          <w:sz w:val="24"/>
          <w:szCs w:val="24"/>
          <w:lang w:val="en-PH"/>
        </w:rPr>
        <w:t xml:space="preserve"> Scholarship Grants /Study Leave</w:t>
      </w:r>
    </w:p>
    <w:p w:rsidR="00A737FF" w:rsidRPr="00164C4A" w:rsidRDefault="00A737F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 xml:space="preserve">Duration: </w:t>
      </w:r>
      <w:r w:rsidR="00A60D37" w:rsidRPr="00164C4A">
        <w:rPr>
          <w:rFonts w:asciiTheme="majorHAnsi" w:hAnsiTheme="majorHAnsi"/>
          <w:sz w:val="24"/>
          <w:szCs w:val="24"/>
          <w:lang w:val="en-PH"/>
        </w:rPr>
        <w:t>8 H</w:t>
      </w:r>
      <w:r w:rsidRPr="00164C4A">
        <w:rPr>
          <w:rFonts w:asciiTheme="majorHAnsi" w:hAnsiTheme="majorHAnsi"/>
          <w:sz w:val="24"/>
          <w:szCs w:val="24"/>
          <w:lang w:val="en-PH"/>
        </w:rPr>
        <w:t>ours *</w:t>
      </w:r>
    </w:p>
    <w:p w:rsidR="00A737FF" w:rsidRPr="00164C4A" w:rsidRDefault="00A737F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Responsible Division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Local Government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Capability Development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Division (LGCDD)</w:t>
      </w:r>
    </w:p>
    <w:p w:rsidR="00A737FF" w:rsidRPr="00164C4A" w:rsidRDefault="00A737F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lastRenderedPageBreak/>
        <w:t>Service Description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Local Officials and </w:t>
      </w:r>
      <w:r w:rsidR="00591C4B" w:rsidRPr="00164C4A">
        <w:rPr>
          <w:rFonts w:asciiTheme="majorHAnsi" w:hAnsiTheme="majorHAnsi"/>
          <w:sz w:val="24"/>
          <w:szCs w:val="24"/>
          <w:lang w:val="en-PH"/>
        </w:rPr>
        <w:t xml:space="preserve">LGU </w:t>
      </w:r>
      <w:proofErr w:type="gramStart"/>
      <w:r w:rsidR="009D1B88" w:rsidRPr="00164C4A">
        <w:rPr>
          <w:rFonts w:asciiTheme="majorHAnsi" w:hAnsiTheme="majorHAnsi"/>
          <w:sz w:val="24"/>
          <w:szCs w:val="24"/>
          <w:lang w:val="en-PH"/>
        </w:rPr>
        <w:t>employees</w:t>
      </w:r>
      <w:proofErr w:type="gramEnd"/>
      <w:r w:rsidR="009D1B88" w:rsidRPr="00164C4A">
        <w:rPr>
          <w:rFonts w:asciiTheme="majorHAnsi" w:hAnsiTheme="majorHAnsi"/>
          <w:sz w:val="24"/>
          <w:szCs w:val="24"/>
          <w:lang w:val="en-PH"/>
        </w:rPr>
        <w:t xml:space="preserve"> application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for Scholarship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Grants to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ensure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that the grants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shall be in accordance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with the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terms and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conditions of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the program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/grants. Favorable endorsed application for Scholarship Grants                       </w:t>
      </w:r>
    </w:p>
    <w:p w:rsidR="00A737FF" w:rsidRPr="00164C4A" w:rsidRDefault="00A737F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Who m</w:t>
      </w:r>
      <w:r w:rsidR="00AA3435" w:rsidRPr="00164C4A">
        <w:rPr>
          <w:rFonts w:asciiTheme="majorHAnsi" w:hAnsiTheme="majorHAnsi"/>
          <w:b/>
          <w:bCs/>
          <w:sz w:val="24"/>
          <w:szCs w:val="24"/>
          <w:lang w:val="en-PH"/>
        </w:rPr>
        <w:t>ay a</w:t>
      </w: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vail</w:t>
      </w:r>
      <w:r w:rsidRPr="00164C4A">
        <w:rPr>
          <w:rFonts w:asciiTheme="majorHAnsi" w:hAnsiTheme="majorHAnsi"/>
          <w:sz w:val="24"/>
          <w:szCs w:val="24"/>
          <w:lang w:val="en-PH"/>
        </w:rPr>
        <w:t>: Local Gov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 xml:space="preserve">ernment officials and </w:t>
      </w:r>
      <w:proofErr w:type="gramStart"/>
      <w:r w:rsidR="009D1B88" w:rsidRPr="00164C4A">
        <w:rPr>
          <w:rFonts w:asciiTheme="majorHAnsi" w:hAnsiTheme="majorHAnsi"/>
          <w:sz w:val="24"/>
          <w:szCs w:val="24"/>
          <w:lang w:val="en-PH"/>
        </w:rPr>
        <w:t>employees.</w:t>
      </w:r>
      <w:proofErr w:type="gramEnd"/>
    </w:p>
    <w:p w:rsidR="009A1794" w:rsidRPr="00164C4A" w:rsidRDefault="009A1794" w:rsidP="00247F81">
      <w:pPr>
        <w:rPr>
          <w:rFonts w:asciiTheme="majorHAnsi" w:hAnsiTheme="majorHAnsi"/>
          <w:b/>
          <w:bCs/>
          <w:sz w:val="24"/>
          <w:szCs w:val="24"/>
          <w:lang w:val="en-PH"/>
        </w:rPr>
      </w:pPr>
    </w:p>
    <w:p w:rsidR="009D1B88" w:rsidRPr="00164C4A" w:rsidRDefault="00A737FF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Requirements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</w:t>
      </w:r>
    </w:p>
    <w:p w:rsidR="00A737FF" w:rsidRPr="00164C4A" w:rsidRDefault="00A737F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 xml:space="preserve">The complete documents should reach </w:t>
      </w:r>
      <w:r w:rsidR="009D1B88" w:rsidRPr="00164C4A">
        <w:rPr>
          <w:rFonts w:asciiTheme="majorHAnsi" w:hAnsiTheme="majorHAnsi"/>
          <w:sz w:val="24"/>
          <w:szCs w:val="24"/>
          <w:lang w:val="en-PH"/>
        </w:rPr>
        <w:t>the Local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Government </w:t>
      </w:r>
      <w:r w:rsidR="002F65F8" w:rsidRPr="00164C4A">
        <w:rPr>
          <w:rFonts w:asciiTheme="majorHAnsi" w:hAnsiTheme="majorHAnsi"/>
          <w:sz w:val="24"/>
          <w:szCs w:val="24"/>
          <w:lang w:val="en-PH"/>
        </w:rPr>
        <w:t>Academy or DILG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Central </w:t>
      </w:r>
      <w:r w:rsidR="002F65F8" w:rsidRPr="00164C4A">
        <w:rPr>
          <w:rFonts w:asciiTheme="majorHAnsi" w:hAnsiTheme="majorHAnsi"/>
          <w:sz w:val="24"/>
          <w:szCs w:val="24"/>
          <w:lang w:val="en-PH"/>
        </w:rPr>
        <w:t>Office before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the prescribed deadline. </w:t>
      </w:r>
    </w:p>
    <w:p w:rsidR="001F72B9" w:rsidRPr="00164C4A" w:rsidRDefault="001F72B9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Common</w:t>
      </w:r>
      <w:r w:rsidR="00591C4B" w:rsidRPr="00164C4A">
        <w:rPr>
          <w:rFonts w:asciiTheme="majorHAnsi" w:hAnsiTheme="majorHAnsi"/>
          <w:sz w:val="24"/>
          <w:szCs w:val="24"/>
          <w:lang w:val="en-PH"/>
        </w:rPr>
        <w:t xml:space="preserve"> requirements for scholarships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Endorsement from the DILG Regional Director, Provincial Director /  City Director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 xml:space="preserve">LCE’s endorsement 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Certificate of no  pending administrative and/or criminal case, ;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Resume with 2x2 picture;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Transcript of Records –Certified true copy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List of Seminars/ Trainings attended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Updated Service Records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Certified Actual Duties and responsibilities relevant to the course/ program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Performance Ratings for the last two (2) rating periods  , January—June and July to December (Certified true copy)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Certificate of No pending nomination in local and/for Foreign Scholarship Grants</w:t>
      </w:r>
    </w:p>
    <w:p w:rsidR="005357AA" w:rsidRPr="00164C4A" w:rsidRDefault="005357AA" w:rsidP="00247F81">
      <w:pPr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 xml:space="preserve">Statement of direct benefits derived from scholarship grant </w:t>
      </w:r>
    </w:p>
    <w:p w:rsidR="00AA3435" w:rsidRPr="00164C4A" w:rsidRDefault="00AA3435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Availability of Service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: Monday to Friday 8 am to 5 pm (No Noon Break) </w:t>
      </w:r>
    </w:p>
    <w:p w:rsidR="00AA3435" w:rsidRPr="00164C4A" w:rsidRDefault="00AA3435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Fees</w:t>
      </w:r>
      <w:r w:rsidRPr="00164C4A">
        <w:rPr>
          <w:rFonts w:asciiTheme="majorHAnsi" w:hAnsiTheme="majorHAnsi"/>
          <w:sz w:val="24"/>
          <w:szCs w:val="24"/>
          <w:lang w:val="en-PH"/>
        </w:rPr>
        <w:t>: No payment required</w:t>
      </w:r>
    </w:p>
    <w:p w:rsidR="00A26AF5" w:rsidRPr="00164C4A" w:rsidRDefault="00AA3435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How to avail of the Service: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240"/>
        <w:gridCol w:w="2070"/>
        <w:gridCol w:w="2209"/>
      </w:tblGrid>
      <w:tr w:rsidR="0038611A" w:rsidRPr="00164C4A" w:rsidTr="001C6007">
        <w:trPr>
          <w:trHeight w:val="246"/>
        </w:trPr>
        <w:tc>
          <w:tcPr>
            <w:tcW w:w="7528" w:type="dxa"/>
            <w:gridSpan w:val="3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611A" w:rsidRPr="00164C4A" w:rsidRDefault="00CC18F0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RESPONSIBILITY</w:t>
            </w:r>
          </w:p>
        </w:tc>
        <w:tc>
          <w:tcPr>
            <w:tcW w:w="2209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611A" w:rsidRPr="00164C4A" w:rsidRDefault="0038611A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DURATION</w:t>
            </w: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br/>
            </w:r>
            <w:r w:rsidRPr="00164C4A">
              <w:rPr>
                <w:rFonts w:asciiTheme="majorHAnsi" w:eastAsia="Tahoma" w:hAnsiTheme="majorHAnsi" w:cs="Tahoma"/>
                <w:bCs/>
                <w:kern w:val="28"/>
                <w:sz w:val="24"/>
                <w:szCs w:val="24"/>
              </w:rPr>
              <w:t>(8 HOURS)</w:t>
            </w:r>
          </w:p>
        </w:tc>
      </w:tr>
      <w:tr w:rsidR="0038611A" w:rsidRPr="00164C4A" w:rsidTr="001C6007">
        <w:trPr>
          <w:trHeight w:val="156"/>
        </w:trPr>
        <w:tc>
          <w:tcPr>
            <w:tcW w:w="221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611A" w:rsidRPr="00164C4A" w:rsidRDefault="0038611A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 xml:space="preserve">CLIENT </w:t>
            </w: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611A" w:rsidRPr="00164C4A" w:rsidRDefault="0038611A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 xml:space="preserve">OFFICE 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611A" w:rsidRPr="00164C4A" w:rsidRDefault="0038611A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 w:val="24"/>
                <w:szCs w:val="24"/>
              </w:rPr>
              <w:t>PERSON IN CHARGE</w:t>
            </w:r>
          </w:p>
        </w:tc>
        <w:tc>
          <w:tcPr>
            <w:tcW w:w="2209" w:type="dxa"/>
            <w:vMerge/>
            <w:vAlign w:val="center"/>
            <w:hideMark/>
          </w:tcPr>
          <w:p w:rsidR="0038611A" w:rsidRPr="00164C4A" w:rsidRDefault="0038611A" w:rsidP="00247F81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D41F47" w:rsidRPr="00164C4A" w:rsidTr="001C6007">
        <w:trPr>
          <w:trHeight w:val="1101"/>
        </w:trPr>
        <w:tc>
          <w:tcPr>
            <w:tcW w:w="2218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1. Submits letter request and supporting documents</w:t>
            </w: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5F2CE6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lastRenderedPageBreak/>
              <w:t xml:space="preserve">1. Receiving clerk (stamp RECEIVED), records and forwards the documents to </w:t>
            </w:r>
            <w:r w:rsidR="005F2CE6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ORD</w:t>
            </w: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.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2209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D41F47" w:rsidRPr="00164C4A" w:rsidTr="001C6007">
        <w:trPr>
          <w:trHeight w:val="526"/>
        </w:trPr>
        <w:tc>
          <w:tcPr>
            <w:tcW w:w="221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5F2CE6" w:rsidP="0051463B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2. 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ORD receives and records documents and routes</w:t>
            </w:r>
            <w:r w:rsidR="00175756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 it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 to the LGCDD.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800646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 xml:space="preserve">ELVIN JAKE  R. EMPLEO </w:t>
            </w:r>
            <w:r w:rsidR="00D41F47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/ JULIE ANN B. QUILATES</w:t>
            </w:r>
          </w:p>
        </w:tc>
        <w:tc>
          <w:tcPr>
            <w:tcW w:w="2209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</w:p>
        </w:tc>
      </w:tr>
      <w:tr w:rsidR="00D41F47" w:rsidRPr="00164C4A" w:rsidTr="001C6007">
        <w:trPr>
          <w:trHeight w:val="526"/>
        </w:trPr>
        <w:tc>
          <w:tcPr>
            <w:tcW w:w="221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3. Person in charge evaluates  the documents and prepares the endorsement letter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MAYROSE ANCHETA / DIOSDADO M. MENDOZA</w:t>
            </w:r>
          </w:p>
        </w:tc>
        <w:tc>
          <w:tcPr>
            <w:tcW w:w="22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4 hours</w:t>
            </w:r>
          </w:p>
        </w:tc>
      </w:tr>
      <w:tr w:rsidR="00D41F47" w:rsidRPr="00164C4A" w:rsidTr="001C6007">
        <w:trPr>
          <w:trHeight w:val="382"/>
        </w:trPr>
        <w:tc>
          <w:tcPr>
            <w:tcW w:w="221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4. The Division Chief reviews and affixes his/her initials 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PEDRO G. GONZALES</w:t>
            </w:r>
          </w:p>
        </w:tc>
        <w:tc>
          <w:tcPr>
            <w:tcW w:w="22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D41F47" w:rsidRPr="00164C4A" w:rsidTr="001C6007">
        <w:trPr>
          <w:trHeight w:val="1057"/>
        </w:trPr>
        <w:tc>
          <w:tcPr>
            <w:tcW w:w="221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5. Regional Director signs the endorsement letter and returns the same to division concerned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REGIONAL DIRECTOR / ASSISTANT REGIONAL DIRECTOR / In-Charge of Office</w:t>
            </w:r>
          </w:p>
        </w:tc>
        <w:tc>
          <w:tcPr>
            <w:tcW w:w="22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  <w:tr w:rsidR="00D41F47" w:rsidRPr="00164C4A" w:rsidTr="001C6007">
        <w:trPr>
          <w:trHeight w:val="1786"/>
        </w:trPr>
        <w:tc>
          <w:tcPr>
            <w:tcW w:w="221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2. Client receives the signed endorsement including the attached documents. (upon request)</w:t>
            </w:r>
            <w:r w:rsidRPr="00164C4A"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  <w:lang w:val="en-PH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6. Records personnel records and releases the duly signed Endorsement, including the attached documents to DILG Central Office 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DIOSDADO  D. MENDOZA</w:t>
            </w:r>
          </w:p>
        </w:tc>
        <w:tc>
          <w:tcPr>
            <w:tcW w:w="2209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41F47" w:rsidRPr="00164C4A" w:rsidRDefault="00D41F47" w:rsidP="00247F81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1 hour</w:t>
            </w:r>
          </w:p>
        </w:tc>
      </w:tr>
    </w:tbl>
    <w:p w:rsidR="006056DC" w:rsidRPr="00164C4A" w:rsidRDefault="0042332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  <w:lang w:val="en-PH"/>
        </w:rPr>
        <w:t>* DOCUMENTS ARE CORRECT AND COMPLETE</w:t>
      </w:r>
    </w:p>
    <w:p w:rsidR="009C4501" w:rsidRPr="00164C4A" w:rsidRDefault="009A1794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5</w:t>
      </w:r>
      <w:r w:rsidR="00B75AD2" w:rsidRPr="00164C4A">
        <w:rPr>
          <w:rFonts w:asciiTheme="majorHAnsi" w:hAnsiTheme="majorHAnsi"/>
          <w:b/>
          <w:bCs/>
          <w:sz w:val="24"/>
          <w:szCs w:val="24"/>
        </w:rPr>
        <w:t>.</w:t>
      </w:r>
      <w:r w:rsidR="0051463B" w:rsidRPr="00164C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C4501" w:rsidRPr="00164C4A">
        <w:rPr>
          <w:rFonts w:asciiTheme="majorHAnsi" w:hAnsiTheme="majorHAnsi"/>
          <w:b/>
          <w:bCs/>
          <w:sz w:val="24"/>
          <w:szCs w:val="24"/>
        </w:rPr>
        <w:t>Service Title</w:t>
      </w:r>
      <w:r w:rsidR="009C4501" w:rsidRPr="00164C4A">
        <w:rPr>
          <w:rFonts w:asciiTheme="majorHAnsi" w:hAnsiTheme="majorHAnsi"/>
          <w:sz w:val="24"/>
          <w:szCs w:val="24"/>
        </w:rPr>
        <w:t>: Provision of Legal Opinion</w:t>
      </w:r>
    </w:p>
    <w:p w:rsidR="009C4501" w:rsidRPr="00164C4A" w:rsidRDefault="009C4501" w:rsidP="00247F81">
      <w:pPr>
        <w:rPr>
          <w:rFonts w:asciiTheme="majorHAnsi" w:hAnsiTheme="majorHAnsi"/>
          <w:b/>
          <w:bCs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Duration: </w:t>
      </w:r>
      <w:r w:rsidR="00A60D37" w:rsidRPr="00164C4A">
        <w:rPr>
          <w:rFonts w:asciiTheme="majorHAnsi" w:hAnsiTheme="majorHAnsi"/>
          <w:sz w:val="24"/>
          <w:szCs w:val="24"/>
        </w:rPr>
        <w:t>5 – 15 D</w:t>
      </w:r>
      <w:r w:rsidRPr="00164C4A">
        <w:rPr>
          <w:rFonts w:asciiTheme="majorHAnsi" w:hAnsiTheme="majorHAnsi"/>
          <w:sz w:val="24"/>
          <w:szCs w:val="24"/>
        </w:rPr>
        <w:t>ays*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9C4501" w:rsidRPr="00164C4A" w:rsidRDefault="009C450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Responsible </w:t>
      </w:r>
      <w:r w:rsidR="005357AA" w:rsidRPr="00164C4A">
        <w:rPr>
          <w:rFonts w:asciiTheme="majorHAnsi" w:hAnsiTheme="majorHAnsi"/>
          <w:b/>
          <w:bCs/>
          <w:sz w:val="24"/>
          <w:szCs w:val="24"/>
        </w:rPr>
        <w:t>Division</w:t>
      </w:r>
      <w:r w:rsidRPr="00164C4A">
        <w:rPr>
          <w:rFonts w:asciiTheme="majorHAnsi" w:hAnsiTheme="majorHAnsi"/>
          <w:sz w:val="24"/>
          <w:szCs w:val="24"/>
        </w:rPr>
        <w:t>: Legal Unit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9C4501" w:rsidRPr="00164C4A" w:rsidRDefault="009C450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Service Description</w:t>
      </w:r>
      <w:r w:rsidRPr="00164C4A">
        <w:rPr>
          <w:rFonts w:asciiTheme="majorHAnsi" w:hAnsiTheme="majorHAnsi"/>
          <w:sz w:val="24"/>
          <w:szCs w:val="24"/>
        </w:rPr>
        <w:t>: Provision of Legal Opinion on local governance administration and related concerns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9C4501" w:rsidRPr="00164C4A" w:rsidRDefault="005357AA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Who May a</w:t>
      </w:r>
      <w:r w:rsidR="009C4501" w:rsidRPr="00164C4A">
        <w:rPr>
          <w:rFonts w:asciiTheme="majorHAnsi" w:hAnsiTheme="majorHAnsi"/>
          <w:b/>
          <w:bCs/>
          <w:sz w:val="24"/>
          <w:szCs w:val="24"/>
        </w:rPr>
        <w:t>vail</w:t>
      </w:r>
      <w:r w:rsidR="009C4501" w:rsidRPr="00164C4A">
        <w:rPr>
          <w:rFonts w:asciiTheme="majorHAnsi" w:hAnsiTheme="majorHAnsi"/>
          <w:sz w:val="24"/>
          <w:szCs w:val="24"/>
        </w:rPr>
        <w:t>: Local Officials, functionaries and citizens</w:t>
      </w:r>
      <w:r w:rsidR="009C4501"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121332" w:rsidRPr="00164C4A" w:rsidRDefault="00121332" w:rsidP="00247F81">
      <w:pPr>
        <w:rPr>
          <w:rFonts w:asciiTheme="majorHAnsi" w:hAnsiTheme="majorHAnsi"/>
          <w:sz w:val="24"/>
          <w:szCs w:val="24"/>
        </w:rPr>
      </w:pPr>
    </w:p>
    <w:p w:rsidR="009C4501" w:rsidRPr="00164C4A" w:rsidRDefault="009C450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Requirements: </w:t>
      </w:r>
    </w:p>
    <w:p w:rsidR="005357AA" w:rsidRPr="00164C4A" w:rsidRDefault="005357AA" w:rsidP="00247F81">
      <w:pPr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 xml:space="preserve">Original copy of the written request </w:t>
      </w:r>
    </w:p>
    <w:p w:rsidR="005357AA" w:rsidRPr="00164C4A" w:rsidRDefault="005357AA" w:rsidP="00247F81">
      <w:pPr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Relevant documents on the request, if any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9C4501" w:rsidRPr="00164C4A" w:rsidRDefault="009C450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Availability of Service: </w:t>
      </w:r>
      <w:r w:rsidRPr="00164C4A">
        <w:rPr>
          <w:rFonts w:asciiTheme="majorHAnsi" w:hAnsiTheme="majorHAnsi"/>
          <w:sz w:val="24"/>
          <w:szCs w:val="24"/>
        </w:rPr>
        <w:t>Monday to Friday, 8 am to 5 pm (No Noon break)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</w:p>
    <w:p w:rsidR="009D2390" w:rsidRPr="00164C4A" w:rsidRDefault="005357AA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Fees</w:t>
      </w:r>
      <w:r w:rsidRPr="00164C4A">
        <w:rPr>
          <w:rFonts w:asciiTheme="majorHAnsi" w:hAnsiTheme="majorHAnsi"/>
          <w:sz w:val="24"/>
          <w:szCs w:val="24"/>
          <w:lang w:val="en-PH"/>
        </w:rPr>
        <w:t>: No payment required</w:t>
      </w:r>
    </w:p>
    <w:p w:rsidR="005357AA" w:rsidRPr="00164C4A" w:rsidRDefault="00A26AF5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  <w:lang w:val="en-PH"/>
        </w:rPr>
        <w:t>How to avail of the Service: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40"/>
        <w:gridCol w:w="2070"/>
        <w:gridCol w:w="2235"/>
      </w:tblGrid>
      <w:tr w:rsidR="009F1BDC" w:rsidRPr="00164C4A" w:rsidTr="001C6007">
        <w:trPr>
          <w:trHeight w:val="264"/>
        </w:trPr>
        <w:tc>
          <w:tcPr>
            <w:tcW w:w="7578" w:type="dxa"/>
            <w:gridSpan w:val="3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CC18F0" w:rsidP="00247F8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235" w:type="dxa"/>
            <w:vMerge w:val="restart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  <w:t>DURATION</w:t>
            </w:r>
          </w:p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Cs/>
                <w:kern w:val="24"/>
                <w:sz w:val="24"/>
                <w:szCs w:val="24"/>
              </w:rPr>
              <w:t>(5 – 15</w:t>
            </w:r>
            <w:r w:rsidR="0051463B" w:rsidRPr="00164C4A">
              <w:rPr>
                <w:rFonts w:asciiTheme="majorHAnsi" w:eastAsia="Tahoma" w:hAnsiTheme="majorHAnsi" w:cs="Tahoma"/>
                <w:bCs/>
                <w:kern w:val="24"/>
                <w:sz w:val="24"/>
                <w:szCs w:val="24"/>
              </w:rPr>
              <w:t>*</w:t>
            </w:r>
            <w:r w:rsidRPr="00164C4A">
              <w:rPr>
                <w:rFonts w:asciiTheme="majorHAnsi" w:eastAsia="Tahoma" w:hAnsiTheme="majorHAnsi" w:cs="Tahoma"/>
                <w:bCs/>
                <w:kern w:val="24"/>
                <w:sz w:val="24"/>
                <w:szCs w:val="24"/>
              </w:rPr>
              <w:t xml:space="preserve"> DAYS)</w:t>
            </w:r>
            <w:r w:rsidRPr="00164C4A">
              <w:rPr>
                <w:rFonts w:asciiTheme="majorHAnsi" w:eastAsia="Tahoma" w:hAnsiTheme="majorHAnsi" w:cs="Tahoma"/>
                <w:bCs/>
                <w:kern w:val="24"/>
                <w:sz w:val="24"/>
                <w:szCs w:val="24"/>
                <w:lang w:val="en-PH"/>
              </w:rPr>
              <w:t xml:space="preserve"> </w:t>
            </w:r>
          </w:p>
        </w:tc>
      </w:tr>
      <w:tr w:rsidR="009F1BDC" w:rsidRPr="00164C4A" w:rsidTr="001C6007">
        <w:trPr>
          <w:trHeight w:val="310"/>
        </w:trPr>
        <w:tc>
          <w:tcPr>
            <w:tcW w:w="2268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  <w:t>CLIENT</w:t>
            </w: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  <w:t>OFFICE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  <w:t>PERSON IN CHARGE</w:t>
            </w:r>
          </w:p>
        </w:tc>
        <w:tc>
          <w:tcPr>
            <w:tcW w:w="2235" w:type="dxa"/>
            <w:vMerge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BDC" w:rsidRPr="00164C4A" w:rsidRDefault="009F1BDC" w:rsidP="00247F81">
            <w:pPr>
              <w:spacing w:after="0" w:line="240" w:lineRule="auto"/>
              <w:jc w:val="center"/>
              <w:rPr>
                <w:rFonts w:asciiTheme="majorHAnsi" w:eastAsia="Tahoma" w:hAnsiTheme="majorHAnsi" w:cs="Tahoma"/>
                <w:b/>
                <w:bCs/>
                <w:kern w:val="24"/>
                <w:sz w:val="24"/>
                <w:szCs w:val="24"/>
              </w:rPr>
            </w:pPr>
          </w:p>
        </w:tc>
      </w:tr>
      <w:tr w:rsidR="005F2CE6" w:rsidRPr="00164C4A" w:rsidTr="001C6007">
        <w:trPr>
          <w:trHeight w:val="1110"/>
        </w:trPr>
        <w:tc>
          <w:tcPr>
            <w:tcW w:w="2268" w:type="dxa"/>
            <w:vMerge w:val="restart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1. Submits query together with relevant documents, if any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lastRenderedPageBreak/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  <w:p w:rsidR="005F2CE6" w:rsidRPr="00164C4A" w:rsidRDefault="005F2CE6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5F2CE6" w:rsidP="00121332">
            <w:pPr>
              <w:spacing w:after="0"/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lastRenderedPageBreak/>
              <w:t>1. Receiving clerk (stamp RECEIVED), records and forwards the documents to ORD.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 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5F2CE6" w:rsidP="00E967F8">
            <w:pPr>
              <w:spacing w:after="0" w:line="266" w:lineRule="auto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RUBY CATHERINE A. APILADO / </w:t>
            </w: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lastRenderedPageBreak/>
              <w:t>FRANCISCO P.   FABIE</w:t>
            </w:r>
          </w:p>
        </w:tc>
        <w:tc>
          <w:tcPr>
            <w:tcW w:w="2235" w:type="dxa"/>
            <w:vMerge w:val="restart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5F2CE6" w:rsidP="00247F81">
            <w:pPr>
              <w:spacing w:after="0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lastRenderedPageBreak/>
              <w:t>1 hour</w:t>
            </w:r>
          </w:p>
        </w:tc>
      </w:tr>
      <w:tr w:rsidR="005F2CE6" w:rsidRPr="00164C4A" w:rsidTr="001C6007">
        <w:trPr>
          <w:trHeight w:val="499"/>
        </w:trPr>
        <w:tc>
          <w:tcPr>
            <w:tcW w:w="2268" w:type="dxa"/>
            <w:vMerge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5F2CE6" w:rsidRPr="00164C4A" w:rsidRDefault="005F2CE6" w:rsidP="00247F81">
            <w:pPr>
              <w:spacing w:after="0"/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5F2CE6" w:rsidP="005F2CE6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2. 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ORD receives and records query and routes it to the ORD- Legal Unit.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800646" w:rsidP="00E967F8">
            <w:pPr>
              <w:spacing w:after="0" w:line="266" w:lineRule="auto"/>
              <w:jc w:val="center"/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 xml:space="preserve">ELVIN JAKE  R. EMPLEO </w:t>
            </w:r>
            <w:r w:rsidR="005F2CE6"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/ JULIE ANN B. QUILATES</w:t>
            </w:r>
          </w:p>
        </w:tc>
        <w:tc>
          <w:tcPr>
            <w:tcW w:w="2235" w:type="dxa"/>
            <w:vMerge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CE6" w:rsidRPr="00164C4A" w:rsidRDefault="005F2CE6" w:rsidP="00247F81">
            <w:pPr>
              <w:spacing w:after="0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  <w:tr w:rsidR="00D910FA" w:rsidRPr="00164C4A" w:rsidTr="001C6007">
        <w:trPr>
          <w:trHeight w:val="904"/>
        </w:trPr>
        <w:tc>
          <w:tcPr>
            <w:tcW w:w="2268" w:type="dxa"/>
            <w:vMerge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D910FA" w:rsidRPr="00164C4A" w:rsidRDefault="00D910FA" w:rsidP="00247F81">
            <w:pPr>
              <w:spacing w:after="0"/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121332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3. Legal Unit acts/ research on the query and prepares legal opinion for endorsement to DILG-CO</w:t>
            </w:r>
            <w:r w:rsidR="00121332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 or direct to the client.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121332" w:rsidP="0051463B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ATTY. JOSEPH </w:t>
            </w:r>
            <w:r w:rsidR="0051463B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>O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>. APOLONIO</w:t>
            </w:r>
          </w:p>
        </w:tc>
        <w:tc>
          <w:tcPr>
            <w:tcW w:w="2235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247F81">
            <w:pPr>
              <w:spacing w:after="0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5 days</w:t>
            </w:r>
          </w:p>
        </w:tc>
      </w:tr>
      <w:tr w:rsidR="00D910FA" w:rsidRPr="00164C4A" w:rsidTr="001C6007">
        <w:trPr>
          <w:trHeight w:val="553"/>
        </w:trPr>
        <w:tc>
          <w:tcPr>
            <w:tcW w:w="2268" w:type="dxa"/>
            <w:vMerge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D910FA" w:rsidRPr="00164C4A" w:rsidRDefault="00D910FA" w:rsidP="00247F81">
            <w:pPr>
              <w:spacing w:after="0"/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 xml:space="preserve">4. RD signs legal opinion or endorsement. 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121332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REGIONAL DIRECTOR / ASSISTANT REGIONAL DIRECTOR / In-Charge of Office</w:t>
            </w:r>
          </w:p>
        </w:tc>
        <w:tc>
          <w:tcPr>
            <w:tcW w:w="2235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247F81">
            <w:pPr>
              <w:spacing w:after="0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>1 hour</w:t>
            </w:r>
          </w:p>
        </w:tc>
      </w:tr>
      <w:tr w:rsidR="00D910FA" w:rsidRPr="00164C4A" w:rsidTr="001C6007">
        <w:trPr>
          <w:trHeight w:val="688"/>
        </w:trPr>
        <w:tc>
          <w:tcPr>
            <w:tcW w:w="2268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hideMark/>
          </w:tcPr>
          <w:p w:rsidR="00D910FA" w:rsidRPr="00164C4A" w:rsidRDefault="00FB691E" w:rsidP="00247F81">
            <w:pPr>
              <w:spacing w:after="0"/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2. Receives update from RO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</w:tc>
        <w:tc>
          <w:tcPr>
            <w:tcW w:w="324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247F81">
            <w:pPr>
              <w:spacing w:after="0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5. Records personnel logs and releases legal opinion or endorsement.</w:t>
            </w: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  <w:t xml:space="preserve"> </w:t>
            </w:r>
          </w:p>
        </w:tc>
        <w:tc>
          <w:tcPr>
            <w:tcW w:w="2070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121332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 w:val="24"/>
                <w:szCs w:val="24"/>
                <w:lang w:val="en-PH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2235" w:type="dxa"/>
            <w:shd w:val="clear" w:color="auto" w:fill="FFFFFF"/>
            <w:tcMar>
              <w:top w:w="2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0FA" w:rsidRPr="00164C4A" w:rsidRDefault="00D910FA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1 hour</w:t>
            </w:r>
          </w:p>
        </w:tc>
      </w:tr>
    </w:tbl>
    <w:p w:rsidR="009D2390" w:rsidRPr="00164C4A" w:rsidRDefault="0042332F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*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 </w:t>
      </w:r>
      <w:r w:rsidRPr="00164C4A">
        <w:rPr>
          <w:rFonts w:asciiTheme="majorHAnsi" w:hAnsiTheme="majorHAnsi"/>
          <w:sz w:val="24"/>
          <w:szCs w:val="24"/>
        </w:rPr>
        <w:t xml:space="preserve">5 days – Simple cases; 15 </w:t>
      </w:r>
      <w:r w:rsidRPr="00164C4A">
        <w:rPr>
          <w:rFonts w:asciiTheme="majorHAnsi" w:hAnsiTheme="majorHAnsi"/>
          <w:sz w:val="24"/>
          <w:szCs w:val="24"/>
          <w:lang w:val="en-PH"/>
        </w:rPr>
        <w:t xml:space="preserve">days – Complex cases </w:t>
      </w:r>
    </w:p>
    <w:p w:rsidR="001C6DED" w:rsidRPr="00164C4A" w:rsidRDefault="009A1794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6</w:t>
      </w:r>
      <w:r w:rsidR="00B75AD2" w:rsidRPr="00164C4A">
        <w:rPr>
          <w:rFonts w:asciiTheme="majorHAnsi" w:hAnsiTheme="majorHAnsi"/>
          <w:b/>
          <w:bCs/>
          <w:sz w:val="24"/>
          <w:szCs w:val="24"/>
        </w:rPr>
        <w:t>.</w:t>
      </w:r>
      <w:r w:rsidRPr="00164C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C6DED" w:rsidRPr="00164C4A">
        <w:rPr>
          <w:rFonts w:asciiTheme="majorHAnsi" w:hAnsiTheme="majorHAnsi"/>
          <w:b/>
          <w:bCs/>
          <w:sz w:val="24"/>
          <w:szCs w:val="24"/>
        </w:rPr>
        <w:t>Service Title</w:t>
      </w:r>
      <w:r w:rsidR="001C6DED" w:rsidRPr="00164C4A">
        <w:rPr>
          <w:rFonts w:asciiTheme="majorHAnsi" w:hAnsiTheme="majorHAnsi"/>
          <w:sz w:val="24"/>
          <w:szCs w:val="24"/>
        </w:rPr>
        <w:t>: Request for Death Benefit Funding Allocation</w:t>
      </w:r>
      <w:r w:rsidR="001C6DED"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1C6DED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Duration:  </w:t>
      </w:r>
      <w:r w:rsidR="00164C4A" w:rsidRPr="00164C4A">
        <w:rPr>
          <w:rFonts w:asciiTheme="majorHAnsi" w:hAnsiTheme="majorHAnsi"/>
          <w:sz w:val="24"/>
          <w:szCs w:val="24"/>
        </w:rPr>
        <w:t>1DAY 3</w:t>
      </w:r>
      <w:r w:rsidR="00D41F47" w:rsidRPr="00164C4A">
        <w:rPr>
          <w:rFonts w:asciiTheme="majorHAnsi" w:hAnsiTheme="majorHAnsi"/>
          <w:sz w:val="24"/>
          <w:szCs w:val="24"/>
        </w:rPr>
        <w:t xml:space="preserve"> HOURS &amp; </w:t>
      </w:r>
      <w:r w:rsidR="00164C4A" w:rsidRPr="00164C4A">
        <w:rPr>
          <w:rFonts w:asciiTheme="majorHAnsi" w:hAnsiTheme="majorHAnsi"/>
          <w:sz w:val="24"/>
          <w:szCs w:val="24"/>
        </w:rPr>
        <w:t>1</w:t>
      </w:r>
      <w:r w:rsidR="00D41F47" w:rsidRPr="00164C4A">
        <w:rPr>
          <w:rFonts w:asciiTheme="majorHAnsi" w:hAnsiTheme="majorHAnsi"/>
          <w:sz w:val="24"/>
          <w:szCs w:val="24"/>
        </w:rPr>
        <w:t>5 MINUTES</w:t>
      </w:r>
    </w:p>
    <w:p w:rsidR="00E239C3" w:rsidRPr="00164C4A" w:rsidRDefault="001C6DED" w:rsidP="00247F81">
      <w:pPr>
        <w:rPr>
          <w:rFonts w:asciiTheme="majorHAnsi" w:hAnsiTheme="majorHAnsi"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Responsible Division</w:t>
      </w:r>
      <w:r w:rsidRPr="00164C4A">
        <w:rPr>
          <w:rFonts w:asciiTheme="majorHAnsi" w:hAnsiTheme="majorHAnsi"/>
          <w:sz w:val="24"/>
          <w:szCs w:val="24"/>
        </w:rPr>
        <w:t xml:space="preserve">: </w:t>
      </w:r>
      <w:r w:rsidR="00E239C3" w:rsidRPr="00164C4A">
        <w:rPr>
          <w:rFonts w:asciiTheme="majorHAnsi" w:hAnsiTheme="majorHAnsi"/>
          <w:sz w:val="24"/>
          <w:szCs w:val="24"/>
          <w:lang w:val="en-PH"/>
        </w:rPr>
        <w:t>Local Government Capability Development Division (LGCDD)</w:t>
      </w:r>
    </w:p>
    <w:p w:rsidR="001C6DED" w:rsidRPr="00164C4A" w:rsidRDefault="001C6DED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Service Description</w:t>
      </w:r>
      <w:r w:rsidRPr="00164C4A">
        <w:rPr>
          <w:rFonts w:asciiTheme="majorHAnsi" w:hAnsiTheme="majorHAnsi"/>
          <w:sz w:val="24"/>
          <w:szCs w:val="24"/>
        </w:rPr>
        <w:t xml:space="preserve">: </w:t>
      </w:r>
    </w:p>
    <w:p w:rsidR="00121332" w:rsidRPr="00164C4A" w:rsidRDefault="006C048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Who may a</w:t>
      </w:r>
      <w:r w:rsidR="001C6DED" w:rsidRPr="00164C4A">
        <w:rPr>
          <w:rFonts w:asciiTheme="majorHAnsi" w:hAnsiTheme="majorHAnsi"/>
          <w:b/>
          <w:bCs/>
          <w:sz w:val="24"/>
          <w:szCs w:val="24"/>
        </w:rPr>
        <w:t>vail</w:t>
      </w:r>
      <w:r w:rsidR="001C6DED" w:rsidRPr="00164C4A">
        <w:rPr>
          <w:rFonts w:asciiTheme="majorHAnsi" w:hAnsiTheme="majorHAnsi"/>
          <w:sz w:val="24"/>
          <w:szCs w:val="24"/>
        </w:rPr>
        <w:t>:  Bene</w:t>
      </w:r>
      <w:r w:rsidRPr="00164C4A">
        <w:rPr>
          <w:rFonts w:asciiTheme="majorHAnsi" w:hAnsiTheme="majorHAnsi"/>
          <w:sz w:val="24"/>
          <w:szCs w:val="24"/>
        </w:rPr>
        <w:t xml:space="preserve">ficiaries of deceased Barangay </w:t>
      </w:r>
      <w:proofErr w:type="gramStart"/>
      <w:r w:rsidRPr="00164C4A">
        <w:rPr>
          <w:rFonts w:asciiTheme="majorHAnsi" w:hAnsiTheme="majorHAnsi"/>
          <w:sz w:val="24"/>
          <w:szCs w:val="24"/>
        </w:rPr>
        <w:t>o</w:t>
      </w:r>
      <w:r w:rsidR="001C6DED" w:rsidRPr="00164C4A">
        <w:rPr>
          <w:rFonts w:asciiTheme="majorHAnsi" w:hAnsiTheme="majorHAnsi"/>
          <w:sz w:val="24"/>
          <w:szCs w:val="24"/>
        </w:rPr>
        <w:t>fficials</w:t>
      </w:r>
      <w:r w:rsidR="00612EAC" w:rsidRPr="00164C4A">
        <w:rPr>
          <w:rFonts w:asciiTheme="majorHAnsi" w:hAnsiTheme="majorHAnsi"/>
          <w:sz w:val="24"/>
          <w:szCs w:val="24"/>
        </w:rPr>
        <w:t>.</w:t>
      </w:r>
      <w:proofErr w:type="gramEnd"/>
      <w:r w:rsidR="001C6DED" w:rsidRPr="00164C4A">
        <w:rPr>
          <w:rFonts w:asciiTheme="majorHAnsi" w:hAnsiTheme="majorHAnsi"/>
          <w:sz w:val="24"/>
          <w:szCs w:val="24"/>
        </w:rPr>
        <w:tab/>
      </w:r>
    </w:p>
    <w:p w:rsidR="001C6DED" w:rsidRPr="00164C4A" w:rsidRDefault="001C6DED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ab/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1C6DED" w:rsidRPr="00164C4A" w:rsidRDefault="001C6DED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Requirements</w:t>
      </w:r>
      <w:r w:rsidRPr="00164C4A">
        <w:rPr>
          <w:rFonts w:asciiTheme="majorHAnsi" w:hAnsiTheme="majorHAnsi"/>
          <w:sz w:val="24"/>
          <w:szCs w:val="24"/>
        </w:rPr>
        <w:t xml:space="preserve">: </w:t>
      </w:r>
    </w:p>
    <w:p w:rsidR="006C0481" w:rsidRPr="00164C4A" w:rsidRDefault="001C6DED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Application of Death Benefit Claims (DBC Form –001) in three(3) copies;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1C6DED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Certified true copy of Death Certificate of  deceased Barangay Officials;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1C6DED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Certified true copy of marriage contract (if the claimant is the spouse of the deceased barangay official);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1C6DED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Certified true copy of the Birth Certificate of the Claimant if the s</w:t>
      </w:r>
      <w:r w:rsidR="0033160F" w:rsidRPr="00164C4A">
        <w:rPr>
          <w:rFonts w:asciiTheme="majorHAnsi" w:hAnsiTheme="majorHAnsi"/>
          <w:sz w:val="24"/>
          <w:szCs w:val="24"/>
        </w:rPr>
        <w:t xml:space="preserve">on or daughter of the deceased </w:t>
      </w:r>
      <w:proofErr w:type="spellStart"/>
      <w:r w:rsidR="0033160F" w:rsidRPr="00164C4A">
        <w:rPr>
          <w:rFonts w:asciiTheme="majorHAnsi" w:hAnsiTheme="majorHAnsi"/>
          <w:sz w:val="24"/>
          <w:szCs w:val="24"/>
        </w:rPr>
        <w:t>B</w:t>
      </w:r>
      <w:r w:rsidRPr="00164C4A">
        <w:rPr>
          <w:rFonts w:asciiTheme="majorHAnsi" w:hAnsiTheme="majorHAnsi"/>
          <w:sz w:val="24"/>
          <w:szCs w:val="24"/>
        </w:rPr>
        <w:t>rgy</w:t>
      </w:r>
      <w:proofErr w:type="spellEnd"/>
      <w:r w:rsidRPr="00164C4A">
        <w:rPr>
          <w:rFonts w:asciiTheme="majorHAnsi" w:hAnsiTheme="majorHAnsi"/>
          <w:sz w:val="24"/>
          <w:szCs w:val="24"/>
        </w:rPr>
        <w:t>. Official;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1C6DED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 xml:space="preserve">Certified true copy of the birth certificate of the deceased or affidavit of two (2) disinterested parties; if the deceased </w:t>
      </w:r>
      <w:proofErr w:type="spellStart"/>
      <w:r w:rsidRPr="00164C4A">
        <w:rPr>
          <w:rFonts w:asciiTheme="majorHAnsi" w:hAnsiTheme="majorHAnsi"/>
          <w:sz w:val="24"/>
          <w:szCs w:val="24"/>
        </w:rPr>
        <w:t>Brgy</w:t>
      </w:r>
      <w:proofErr w:type="spellEnd"/>
      <w:r w:rsidRPr="00164C4A">
        <w:rPr>
          <w:rFonts w:asciiTheme="majorHAnsi" w:hAnsiTheme="majorHAnsi"/>
          <w:sz w:val="24"/>
          <w:szCs w:val="24"/>
        </w:rPr>
        <w:t>. Official is single and the claimant is his surviving parent/brother/sister;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6C0481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Affidavit of guardianship, if the claimant is minor;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33160F" w:rsidRPr="00164C4A" w:rsidRDefault="006C0481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Special Power of Attorney, authorizing one of the legal beneficiaries to claim the benefit.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33160F" w:rsidRPr="00164C4A" w:rsidRDefault="0033160F" w:rsidP="00247F81">
      <w:pPr>
        <w:pStyle w:val="ListParagraph"/>
        <w:rPr>
          <w:rFonts w:asciiTheme="majorHAnsi" w:hAnsiTheme="majorHAnsi"/>
          <w:sz w:val="24"/>
          <w:szCs w:val="24"/>
        </w:rPr>
      </w:pPr>
    </w:p>
    <w:p w:rsidR="006C0481" w:rsidRPr="00164C4A" w:rsidRDefault="006C0481" w:rsidP="00247F81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Photocopy of the government issued Identification card, such as Voter’s ID, Driver’s License, Postal ID, or a certification from the Barangay that he/she is a resident of the said Barangay.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6C0481" w:rsidRPr="00164C4A" w:rsidRDefault="006C0481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Availability of Service</w:t>
      </w:r>
      <w:r w:rsidRPr="00164C4A">
        <w:rPr>
          <w:rFonts w:asciiTheme="majorHAnsi" w:hAnsiTheme="majorHAnsi"/>
          <w:sz w:val="24"/>
          <w:szCs w:val="24"/>
        </w:rPr>
        <w:t>: Monday to Friday, 8am to 5pm (No Noon Break)</w:t>
      </w:r>
    </w:p>
    <w:p w:rsidR="00C72DCA" w:rsidRPr="00164C4A" w:rsidRDefault="006C0481" w:rsidP="00247F81">
      <w:pPr>
        <w:rPr>
          <w:rFonts w:asciiTheme="majorHAnsi" w:hAnsiTheme="majorHAnsi"/>
          <w:b/>
          <w:bCs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Fees:</w:t>
      </w:r>
      <w:r w:rsidRPr="00164C4A">
        <w:rPr>
          <w:rFonts w:asciiTheme="majorHAnsi" w:hAnsiTheme="majorHAnsi"/>
          <w:sz w:val="24"/>
          <w:szCs w:val="24"/>
        </w:rPr>
        <w:t xml:space="preserve">  No payment required</w:t>
      </w:r>
      <w:r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p w:rsidR="00837D29" w:rsidRPr="00164C4A" w:rsidRDefault="00837D29" w:rsidP="00247F81">
      <w:pPr>
        <w:rPr>
          <w:rFonts w:asciiTheme="majorHAnsi" w:hAnsiTheme="majorHAnsi"/>
          <w:szCs w:val="24"/>
        </w:rPr>
      </w:pPr>
      <w:r w:rsidRPr="00164C4A">
        <w:rPr>
          <w:rFonts w:asciiTheme="majorHAnsi" w:hAnsiTheme="majorHAnsi"/>
          <w:b/>
          <w:bCs/>
          <w:szCs w:val="24"/>
        </w:rPr>
        <w:t>How to a</w:t>
      </w:r>
      <w:r w:rsidR="006C0481" w:rsidRPr="00164C4A">
        <w:rPr>
          <w:rFonts w:asciiTheme="majorHAnsi" w:hAnsiTheme="majorHAnsi"/>
          <w:b/>
          <w:bCs/>
          <w:szCs w:val="24"/>
        </w:rPr>
        <w:t>vail of the Service:</w:t>
      </w: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3780"/>
        <w:gridCol w:w="2070"/>
        <w:gridCol w:w="2250"/>
      </w:tblGrid>
      <w:tr w:rsidR="00164C4A" w:rsidRPr="00164C4A" w:rsidTr="009A1794">
        <w:trPr>
          <w:trHeight w:val="354"/>
        </w:trPr>
        <w:tc>
          <w:tcPr>
            <w:tcW w:w="8032" w:type="dxa"/>
            <w:gridSpan w:val="3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1A32B8" w:rsidRPr="00164C4A" w:rsidRDefault="001A32B8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Cs w:val="24"/>
              </w:rPr>
              <w:t> RESPONSIBILITY</w:t>
            </w:r>
            <w:r w:rsidRPr="00164C4A">
              <w:rPr>
                <w:rFonts w:asciiTheme="majorHAnsi" w:eastAsia="Tahoma" w:hAnsiTheme="majorHAnsi" w:cs="Tahoma"/>
                <w:b/>
                <w:bCs/>
                <w:i/>
                <w:iCs/>
                <w:kern w:val="28"/>
                <w:szCs w:val="24"/>
                <w:lang w:val="en-PH"/>
              </w:rPr>
              <w:t xml:space="preserve"> </w:t>
            </w:r>
          </w:p>
        </w:tc>
        <w:tc>
          <w:tcPr>
            <w:tcW w:w="2250" w:type="dxa"/>
            <w:vMerge w:val="restart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1A32B8" w:rsidRPr="00164C4A" w:rsidRDefault="001A32B8" w:rsidP="00164C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Cs w:val="24"/>
              </w:rPr>
              <w:t>DURATION</w:t>
            </w:r>
            <w:r w:rsidR="004E5946" w:rsidRPr="00164C4A">
              <w:rPr>
                <w:rFonts w:asciiTheme="majorHAnsi" w:eastAsia="Tahoma" w:hAnsiTheme="majorHAnsi" w:cs="Tahoma"/>
                <w:b/>
                <w:bCs/>
                <w:i/>
                <w:iCs/>
                <w:kern w:val="28"/>
                <w:szCs w:val="24"/>
                <w:lang w:val="en-PH"/>
              </w:rPr>
              <w:br/>
            </w:r>
            <w:r w:rsidR="004E5946" w:rsidRPr="00164C4A">
              <w:rPr>
                <w:rFonts w:asciiTheme="majorHAnsi" w:eastAsia="Tahoma" w:hAnsiTheme="majorHAnsi" w:cs="Tahoma"/>
                <w:bCs/>
                <w:iCs/>
                <w:kern w:val="28"/>
                <w:szCs w:val="24"/>
                <w:lang w:val="en-PH"/>
              </w:rPr>
              <w:t>(</w:t>
            </w:r>
            <w:r w:rsidR="00164C4A" w:rsidRPr="00164C4A">
              <w:rPr>
                <w:rFonts w:asciiTheme="majorHAnsi" w:hAnsiTheme="majorHAnsi"/>
                <w:sz w:val="24"/>
                <w:szCs w:val="24"/>
              </w:rPr>
              <w:t>1DAY 3</w:t>
            </w:r>
            <w:r w:rsidR="0051463B" w:rsidRPr="00164C4A">
              <w:rPr>
                <w:rFonts w:asciiTheme="majorHAnsi" w:hAnsiTheme="majorHAnsi"/>
                <w:sz w:val="24"/>
                <w:szCs w:val="24"/>
              </w:rPr>
              <w:t xml:space="preserve"> HOURS &amp; </w:t>
            </w:r>
            <w:r w:rsidR="00164C4A" w:rsidRPr="00164C4A">
              <w:rPr>
                <w:rFonts w:asciiTheme="majorHAnsi" w:hAnsiTheme="majorHAnsi"/>
                <w:sz w:val="24"/>
                <w:szCs w:val="24"/>
              </w:rPr>
              <w:t>1</w:t>
            </w:r>
            <w:r w:rsidR="0051463B" w:rsidRPr="00164C4A">
              <w:rPr>
                <w:rFonts w:asciiTheme="majorHAnsi" w:hAnsiTheme="majorHAnsi"/>
                <w:sz w:val="24"/>
                <w:szCs w:val="24"/>
              </w:rPr>
              <w:t>5 MINUTES</w:t>
            </w:r>
            <w:r w:rsidR="004E5946" w:rsidRPr="00164C4A">
              <w:rPr>
                <w:rFonts w:asciiTheme="majorHAnsi" w:eastAsia="Tahoma" w:hAnsiTheme="majorHAnsi" w:cs="Tahoma"/>
                <w:bCs/>
                <w:iCs/>
                <w:kern w:val="28"/>
                <w:szCs w:val="24"/>
                <w:lang w:val="en-PH"/>
              </w:rPr>
              <w:t>)</w:t>
            </w:r>
          </w:p>
        </w:tc>
      </w:tr>
      <w:tr w:rsidR="00164C4A" w:rsidRPr="00164C4A" w:rsidTr="009A1794">
        <w:trPr>
          <w:trHeight w:val="519"/>
        </w:trPr>
        <w:tc>
          <w:tcPr>
            <w:tcW w:w="2182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1A32B8" w:rsidRPr="00164C4A" w:rsidRDefault="001A32B8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Cs w:val="24"/>
              </w:rPr>
              <w:t>CLIENT</w:t>
            </w:r>
            <w:r w:rsidRPr="00164C4A">
              <w:rPr>
                <w:rFonts w:asciiTheme="majorHAnsi" w:eastAsia="Tahoma" w:hAnsiTheme="majorHAnsi" w:cs="Tahoma"/>
                <w:b/>
                <w:bCs/>
                <w:i/>
                <w:iCs/>
                <w:kern w:val="28"/>
                <w:szCs w:val="24"/>
                <w:lang w:val="en-PH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1A32B8" w:rsidRPr="00164C4A" w:rsidRDefault="001A32B8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Cs w:val="24"/>
              </w:rPr>
              <w:t>OFFICE</w:t>
            </w:r>
            <w:r w:rsidRPr="00164C4A">
              <w:rPr>
                <w:rFonts w:asciiTheme="majorHAnsi" w:eastAsia="Tahoma" w:hAnsiTheme="majorHAnsi" w:cs="Tahoma"/>
                <w:b/>
                <w:bCs/>
                <w:i/>
                <w:iCs/>
                <w:kern w:val="28"/>
                <w:szCs w:val="24"/>
                <w:lang w:val="en-PH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A32B8" w:rsidRPr="00164C4A" w:rsidRDefault="001A32B8" w:rsidP="00247F81">
            <w:pPr>
              <w:spacing w:after="120" w:line="240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b/>
                <w:bCs/>
                <w:kern w:val="28"/>
                <w:szCs w:val="24"/>
              </w:rPr>
              <w:t>PERSON IN CHARGE</w:t>
            </w:r>
            <w:r w:rsidRPr="00164C4A">
              <w:rPr>
                <w:rFonts w:asciiTheme="majorHAnsi" w:eastAsia="Tahoma" w:hAnsiTheme="majorHAnsi" w:cs="Tahoma"/>
                <w:b/>
                <w:bCs/>
                <w:i/>
                <w:iCs/>
                <w:kern w:val="28"/>
                <w:szCs w:val="24"/>
                <w:lang w:val="en-PH"/>
              </w:rPr>
              <w:t xml:space="preserve"> </w:t>
            </w:r>
          </w:p>
        </w:tc>
        <w:tc>
          <w:tcPr>
            <w:tcW w:w="2250" w:type="dxa"/>
            <w:vMerge/>
            <w:vAlign w:val="center"/>
            <w:hideMark/>
          </w:tcPr>
          <w:p w:rsidR="001A32B8" w:rsidRPr="00164C4A" w:rsidRDefault="001A32B8" w:rsidP="00247F81">
            <w:pPr>
              <w:spacing w:after="0" w:line="240" w:lineRule="auto"/>
              <w:rPr>
                <w:rFonts w:asciiTheme="majorHAnsi" w:eastAsia="Times New Roman" w:hAnsiTheme="majorHAnsi" w:cs="Arial"/>
                <w:szCs w:val="24"/>
              </w:rPr>
            </w:pPr>
          </w:p>
        </w:tc>
      </w:tr>
      <w:tr w:rsidR="00164C4A" w:rsidRPr="00164C4A" w:rsidTr="009A1794">
        <w:trPr>
          <w:trHeight w:val="447"/>
        </w:trPr>
        <w:tc>
          <w:tcPr>
            <w:tcW w:w="2182" w:type="dxa"/>
            <w:vMerge w:val="restart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300" w:lineRule="auto"/>
              <w:rPr>
                <w:rFonts w:asciiTheme="majorHAnsi" w:eastAsia="Times New Roman" w:hAnsiTheme="majorHAnsi" w:cs="Arial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REGIONAL OFFICE</w:t>
            </w:r>
          </w:p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  <w:p w:rsidR="009A1794" w:rsidRPr="00164C4A" w:rsidRDefault="009A1794" w:rsidP="00247F81">
            <w:pPr>
              <w:spacing w:after="0" w:line="264" w:lineRule="auto"/>
              <w:contextualSpacing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1. Records Unit of the Region receives the endorsed DBC FROM THE Provincial Offices and forwards to ORD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imes New Roman" w:hAnsiTheme="majorHAnsi" w:cs="Arial"/>
                <w:sz w:val="24"/>
                <w:szCs w:val="24"/>
              </w:rPr>
              <w:t>RUBY CATHERINE A. APILADO / FRANCISCO P.   FABIE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10 minutes</w:t>
            </w:r>
          </w:p>
        </w:tc>
      </w:tr>
      <w:tr w:rsidR="00164C4A" w:rsidRPr="00164C4A" w:rsidTr="009A1794">
        <w:trPr>
          <w:trHeight w:val="853"/>
        </w:trPr>
        <w:tc>
          <w:tcPr>
            <w:tcW w:w="2182" w:type="dxa"/>
            <w:vMerge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694C7B" w:rsidP="00247F81">
            <w:pPr>
              <w:spacing w:after="0" w:line="264" w:lineRule="auto"/>
              <w:contextualSpacing/>
              <w:rPr>
                <w:rFonts w:asciiTheme="majorHAnsi" w:eastAsia="Tahoma" w:hAnsiTheme="majorHAnsi" w:cs="Tahoma"/>
                <w:kern w:val="28"/>
                <w:szCs w:val="24"/>
              </w:rPr>
            </w:pPr>
            <w:r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 xml:space="preserve">2. </w:t>
            </w:r>
            <w:r w:rsidR="009A1794" w:rsidRPr="00164C4A">
              <w:rPr>
                <w:rFonts w:asciiTheme="majorHAnsi" w:eastAsia="Tahoma" w:hAnsiTheme="majorHAnsi" w:cs="Tahoma"/>
                <w:kern w:val="24"/>
                <w:sz w:val="24"/>
                <w:szCs w:val="24"/>
              </w:rPr>
              <w:t>ORD receives and records query and routes it to the LGCDD.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ELVIN JAKE  R. EMPLEO / JULIE ANN B. QUILATES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300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20 minutes</w:t>
            </w:r>
          </w:p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</w:p>
        </w:tc>
      </w:tr>
      <w:tr w:rsidR="00164C4A" w:rsidRPr="00164C4A" w:rsidTr="009A1794">
        <w:trPr>
          <w:trHeight w:val="1591"/>
        </w:trPr>
        <w:tc>
          <w:tcPr>
            <w:tcW w:w="2182" w:type="dxa"/>
            <w:vMerge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694C7B" w:rsidRDefault="009A1794" w:rsidP="00694C7B">
            <w:pPr>
              <w:spacing w:after="0" w:line="264" w:lineRule="auto"/>
              <w:rPr>
                <w:rFonts w:asciiTheme="majorHAnsi" w:eastAsia="Times New Roman" w:hAnsiTheme="majorHAnsi" w:cs="Arial"/>
                <w:szCs w:val="24"/>
              </w:rPr>
            </w:pPr>
            <w:r w:rsidRPr="00694C7B">
              <w:rPr>
                <w:rFonts w:asciiTheme="majorHAnsi" w:eastAsia="Tahoma" w:hAnsiTheme="majorHAnsi" w:cs="Tahoma"/>
                <w:kern w:val="28"/>
                <w:szCs w:val="24"/>
              </w:rPr>
              <w:t>3. Regional Focal Person reviews, evaluates the completeness of DBCs and prepares consolidated list thereof; 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  <w:lang w:val="en-PH"/>
              </w:rPr>
              <w:t>DIOSDADO M. MENDOZA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1 hour</w:t>
            </w:r>
          </w:p>
        </w:tc>
      </w:tr>
      <w:tr w:rsidR="00164C4A" w:rsidRPr="00164C4A" w:rsidTr="009A1794">
        <w:trPr>
          <w:trHeight w:val="70"/>
        </w:trPr>
        <w:tc>
          <w:tcPr>
            <w:tcW w:w="2182" w:type="dxa"/>
            <w:vMerge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694C7B" w:rsidRDefault="009A1794" w:rsidP="00694C7B">
            <w:pPr>
              <w:spacing w:after="0" w:line="264" w:lineRule="auto"/>
              <w:rPr>
                <w:rFonts w:asciiTheme="majorHAnsi" w:eastAsia="Times New Roman" w:hAnsiTheme="majorHAnsi" w:cs="Arial"/>
                <w:szCs w:val="24"/>
              </w:rPr>
            </w:pPr>
            <w:r w:rsidRPr="00694C7B">
              <w:rPr>
                <w:rFonts w:asciiTheme="majorHAnsi" w:eastAsia="Tahoma" w:hAnsiTheme="majorHAnsi" w:cs="Tahoma"/>
                <w:kern w:val="28"/>
                <w:szCs w:val="24"/>
              </w:rPr>
              <w:t>4. Prepares endorsement to NBOO for signature of the RD; 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PEDRO G. GONZALES / DIOSDADO D. MENDOZA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30 minutes</w:t>
            </w:r>
          </w:p>
        </w:tc>
      </w:tr>
      <w:tr w:rsidR="00164C4A" w:rsidRPr="00164C4A" w:rsidTr="009A1794">
        <w:trPr>
          <w:trHeight w:val="1609"/>
        </w:trPr>
        <w:tc>
          <w:tcPr>
            <w:tcW w:w="2182" w:type="dxa"/>
            <w:vMerge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694C7B" w:rsidRDefault="009A1794" w:rsidP="00694C7B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694C7B">
              <w:rPr>
                <w:rFonts w:asciiTheme="majorHAnsi" w:eastAsia="Tahoma" w:hAnsiTheme="majorHAnsi" w:cs="Tahoma"/>
                <w:kern w:val="28"/>
                <w:szCs w:val="24"/>
              </w:rPr>
              <w:t>5. RD signs the endorsement and returns the same  to RFP;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REGIONAL DIRECTOR / ASSISTANT REGIONAL DIRECTOR / In-Charge of Office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1 hour</w:t>
            </w:r>
          </w:p>
        </w:tc>
      </w:tr>
      <w:tr w:rsidR="00164C4A" w:rsidRPr="00164C4A" w:rsidTr="009A1794">
        <w:trPr>
          <w:trHeight w:val="1375"/>
        </w:trPr>
        <w:tc>
          <w:tcPr>
            <w:tcW w:w="2182" w:type="dxa"/>
            <w:vMerge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</w:p>
        </w:tc>
        <w:tc>
          <w:tcPr>
            <w:tcW w:w="378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rPr>
                <w:rFonts w:asciiTheme="majorHAnsi" w:eastAsia="Tahoma" w:hAnsiTheme="majorHAnsi" w:cs="Tahoma"/>
                <w:kern w:val="28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6. RFP forwards the endorsement to Records Unit for submission to NBOO;</w:t>
            </w:r>
          </w:p>
        </w:tc>
        <w:tc>
          <w:tcPr>
            <w:tcW w:w="2070" w:type="dxa"/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/>
              <w:jc w:val="center"/>
              <w:rPr>
                <w:rFonts w:asciiTheme="majorHAnsi" w:eastAsia="Tahoma" w:hAnsiTheme="majorHAnsi" w:cs="Tahoma"/>
                <w:kern w:val="24"/>
                <w:szCs w:val="24"/>
                <w:lang w:val="en-PH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DIOSDADO  D. MENDOZA</w:t>
            </w:r>
          </w:p>
        </w:tc>
        <w:tc>
          <w:tcPr>
            <w:tcW w:w="2250" w:type="dxa"/>
            <w:shd w:val="clear" w:color="auto" w:fill="auto"/>
            <w:tcMar>
              <w:top w:w="22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9A1794" w:rsidRPr="00164C4A" w:rsidRDefault="009A1794" w:rsidP="00247F81">
            <w:pPr>
              <w:spacing w:after="0" w:line="264" w:lineRule="auto"/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Cs w:val="24"/>
              </w:rPr>
              <w:t>1 day  &amp; 15 minutes</w:t>
            </w:r>
          </w:p>
        </w:tc>
      </w:tr>
    </w:tbl>
    <w:p w:rsidR="00121332" w:rsidRPr="00164C4A" w:rsidRDefault="00121332" w:rsidP="00247F81">
      <w:pPr>
        <w:rPr>
          <w:rFonts w:asciiTheme="majorHAnsi" w:hAnsiTheme="majorHAnsi"/>
          <w:b/>
          <w:bCs/>
          <w:sz w:val="24"/>
          <w:szCs w:val="24"/>
        </w:rPr>
      </w:pPr>
    </w:p>
    <w:p w:rsidR="00AC062A" w:rsidRPr="00164C4A" w:rsidRDefault="009A1794" w:rsidP="00F13363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lastRenderedPageBreak/>
        <w:t>7</w:t>
      </w:r>
      <w:r w:rsidR="00F13363" w:rsidRPr="00164C4A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AC062A" w:rsidRPr="00164C4A">
        <w:rPr>
          <w:rFonts w:asciiTheme="majorHAnsi" w:hAnsiTheme="majorHAnsi"/>
          <w:b/>
          <w:bCs/>
          <w:sz w:val="24"/>
          <w:szCs w:val="24"/>
        </w:rPr>
        <w:t xml:space="preserve">Service Title: </w:t>
      </w:r>
      <w:r w:rsidR="002931B5" w:rsidRPr="00164C4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931B5" w:rsidRPr="00164C4A">
        <w:rPr>
          <w:rFonts w:asciiTheme="majorHAnsi" w:hAnsiTheme="majorHAnsi"/>
          <w:sz w:val="24"/>
          <w:szCs w:val="24"/>
        </w:rPr>
        <w:t>Release of Death Benefit Claims</w:t>
      </w:r>
      <w:r w:rsidR="00BC6AD5" w:rsidRPr="00164C4A">
        <w:rPr>
          <w:rFonts w:asciiTheme="majorHAnsi" w:hAnsiTheme="majorHAnsi"/>
          <w:sz w:val="24"/>
          <w:szCs w:val="24"/>
        </w:rPr>
        <w:t xml:space="preserve"> and Fund to the Provincial Offices</w:t>
      </w:r>
    </w:p>
    <w:p w:rsidR="00AC062A" w:rsidRPr="00164C4A" w:rsidRDefault="00AC062A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sz w:val="24"/>
          <w:szCs w:val="24"/>
        </w:rPr>
        <w:t>Duration:</w:t>
      </w:r>
      <w:r w:rsidR="002931B5" w:rsidRPr="00164C4A">
        <w:rPr>
          <w:rFonts w:asciiTheme="majorHAnsi" w:hAnsiTheme="majorHAnsi"/>
          <w:b/>
          <w:sz w:val="24"/>
          <w:szCs w:val="24"/>
        </w:rPr>
        <w:t xml:space="preserve"> </w:t>
      </w:r>
      <w:r w:rsidR="00BC6AD5" w:rsidRPr="00164C4A">
        <w:rPr>
          <w:rFonts w:asciiTheme="majorHAnsi" w:hAnsiTheme="majorHAnsi"/>
          <w:sz w:val="24"/>
          <w:szCs w:val="24"/>
        </w:rPr>
        <w:t>1 DAY 6 HOURS &amp; 5 MINUTES</w:t>
      </w:r>
    </w:p>
    <w:p w:rsidR="00AC062A" w:rsidRPr="00164C4A" w:rsidRDefault="00AC062A" w:rsidP="00247F81">
      <w:pPr>
        <w:rPr>
          <w:rFonts w:asciiTheme="majorHAnsi" w:hAnsiTheme="majorHAnsi"/>
          <w:b/>
          <w:bCs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Responsible Division: </w:t>
      </w:r>
      <w:r w:rsidR="00BE1AF1" w:rsidRPr="00164C4A">
        <w:rPr>
          <w:rFonts w:asciiTheme="majorHAnsi" w:hAnsiTheme="majorHAnsi"/>
          <w:sz w:val="24"/>
          <w:szCs w:val="24"/>
          <w:lang w:val="en-PH"/>
        </w:rPr>
        <w:t>Finance and Administrative Division (</w:t>
      </w:r>
      <w:r w:rsidRPr="00164C4A">
        <w:rPr>
          <w:rFonts w:asciiTheme="majorHAnsi" w:hAnsiTheme="majorHAnsi"/>
          <w:sz w:val="24"/>
          <w:szCs w:val="24"/>
        </w:rPr>
        <w:t>FAD</w:t>
      </w:r>
      <w:r w:rsidR="00BE1AF1" w:rsidRPr="00164C4A">
        <w:rPr>
          <w:rFonts w:asciiTheme="majorHAnsi" w:hAnsiTheme="majorHAnsi"/>
          <w:iCs/>
          <w:sz w:val="24"/>
          <w:szCs w:val="24"/>
        </w:rPr>
        <w:t>)</w:t>
      </w:r>
    </w:p>
    <w:p w:rsidR="00AC062A" w:rsidRPr="00164C4A" w:rsidRDefault="00AC062A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Service Description: </w:t>
      </w:r>
    </w:p>
    <w:p w:rsidR="00AC062A" w:rsidRPr="00164C4A" w:rsidRDefault="00BE02BB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Who may a</w:t>
      </w:r>
      <w:r w:rsidR="00AC062A" w:rsidRPr="00164C4A">
        <w:rPr>
          <w:rFonts w:asciiTheme="majorHAnsi" w:hAnsiTheme="majorHAnsi"/>
          <w:b/>
          <w:bCs/>
          <w:sz w:val="24"/>
          <w:szCs w:val="24"/>
        </w:rPr>
        <w:t xml:space="preserve">vail:  </w:t>
      </w:r>
      <w:r w:rsidR="00AC062A" w:rsidRPr="00164C4A">
        <w:rPr>
          <w:rFonts w:asciiTheme="majorHAnsi" w:hAnsiTheme="majorHAnsi"/>
          <w:sz w:val="24"/>
          <w:szCs w:val="24"/>
        </w:rPr>
        <w:t>Bene</w:t>
      </w:r>
      <w:r w:rsidR="00665E66" w:rsidRPr="00164C4A">
        <w:rPr>
          <w:rFonts w:asciiTheme="majorHAnsi" w:hAnsiTheme="majorHAnsi"/>
          <w:sz w:val="24"/>
          <w:szCs w:val="24"/>
        </w:rPr>
        <w:t xml:space="preserve">ficiaries of deceased Barangay </w:t>
      </w:r>
      <w:proofErr w:type="gramStart"/>
      <w:r w:rsidR="00665E66" w:rsidRPr="00164C4A">
        <w:rPr>
          <w:rFonts w:asciiTheme="majorHAnsi" w:hAnsiTheme="majorHAnsi"/>
          <w:sz w:val="24"/>
          <w:szCs w:val="24"/>
        </w:rPr>
        <w:t>o</w:t>
      </w:r>
      <w:r w:rsidR="00AC062A" w:rsidRPr="00164C4A">
        <w:rPr>
          <w:rFonts w:asciiTheme="majorHAnsi" w:hAnsiTheme="majorHAnsi"/>
          <w:sz w:val="24"/>
          <w:szCs w:val="24"/>
        </w:rPr>
        <w:t>fficials</w:t>
      </w:r>
      <w:proofErr w:type="gramEnd"/>
      <w:r w:rsidR="00AC062A" w:rsidRPr="00164C4A">
        <w:rPr>
          <w:rFonts w:asciiTheme="majorHAnsi" w:hAnsiTheme="majorHAnsi"/>
          <w:sz w:val="24"/>
          <w:szCs w:val="24"/>
        </w:rPr>
        <w:tab/>
      </w:r>
      <w:r w:rsidR="00AC062A" w:rsidRPr="00164C4A">
        <w:rPr>
          <w:rFonts w:asciiTheme="majorHAnsi" w:hAnsiTheme="majorHAnsi"/>
          <w:sz w:val="24"/>
          <w:szCs w:val="24"/>
        </w:rPr>
        <w:tab/>
      </w:r>
      <w:r w:rsidR="00AC062A" w:rsidRPr="00164C4A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AC062A" w:rsidRPr="00164C4A" w:rsidRDefault="00AC062A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Requirements:</w:t>
      </w:r>
      <w:r w:rsidRPr="00164C4A">
        <w:rPr>
          <w:rFonts w:asciiTheme="majorHAnsi" w:hAnsiTheme="majorHAnsi"/>
          <w:sz w:val="24"/>
          <w:szCs w:val="24"/>
        </w:rPr>
        <w:t xml:space="preserve"> </w:t>
      </w:r>
    </w:p>
    <w:p w:rsidR="00BE02BB" w:rsidRPr="00164C4A" w:rsidRDefault="00AC062A" w:rsidP="00247F81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List of Claimants covered by Fund allocation from NBOO and FMS</w:t>
      </w:r>
      <w:r w:rsidRPr="00164C4A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BE02BB" w:rsidRPr="00164C4A" w:rsidRDefault="00BE02BB" w:rsidP="00247F81">
      <w:pPr>
        <w:pStyle w:val="ListParagraph"/>
        <w:ind w:left="770"/>
        <w:rPr>
          <w:rFonts w:asciiTheme="majorHAnsi" w:hAnsiTheme="majorHAnsi"/>
          <w:sz w:val="24"/>
          <w:szCs w:val="24"/>
        </w:rPr>
      </w:pPr>
    </w:p>
    <w:p w:rsidR="00BE02BB" w:rsidRPr="00164C4A" w:rsidRDefault="00BC6AD5" w:rsidP="0012133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sz w:val="24"/>
          <w:szCs w:val="24"/>
        </w:rPr>
        <w:t>Sub-allotment Release Order and Notice of Transfer allocation</w:t>
      </w:r>
      <w:r w:rsidR="00AC062A" w:rsidRPr="00164C4A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AC062A" w:rsidRPr="00164C4A" w:rsidRDefault="00AC062A" w:rsidP="00247F81">
      <w:pPr>
        <w:rPr>
          <w:rFonts w:asciiTheme="majorHAnsi" w:hAnsiTheme="majorHAnsi"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Availability of Service: </w:t>
      </w:r>
    </w:p>
    <w:p w:rsidR="00AC062A" w:rsidRPr="00164C4A" w:rsidRDefault="00AC062A" w:rsidP="00247F81">
      <w:pPr>
        <w:rPr>
          <w:rFonts w:asciiTheme="majorHAnsi" w:hAnsiTheme="majorHAnsi"/>
          <w:i/>
          <w:iCs/>
          <w:sz w:val="24"/>
          <w:szCs w:val="24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 xml:space="preserve">Fees: </w:t>
      </w:r>
      <w:r w:rsidRPr="00164C4A">
        <w:rPr>
          <w:rFonts w:asciiTheme="majorHAnsi" w:hAnsiTheme="majorHAnsi"/>
          <w:sz w:val="24"/>
          <w:szCs w:val="24"/>
        </w:rPr>
        <w:t>No payment required</w:t>
      </w:r>
      <w:r w:rsidRPr="00164C4A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BC6AD5" w:rsidRPr="00164C4A" w:rsidRDefault="00BC6AD5" w:rsidP="00247F81">
      <w:pPr>
        <w:rPr>
          <w:rFonts w:asciiTheme="majorHAnsi" w:hAnsiTheme="majorHAnsi"/>
          <w:iCs/>
          <w:sz w:val="24"/>
          <w:szCs w:val="24"/>
        </w:rPr>
      </w:pPr>
      <w:r w:rsidRPr="00164C4A">
        <w:rPr>
          <w:rFonts w:asciiTheme="majorHAnsi" w:hAnsiTheme="majorHAnsi"/>
          <w:iCs/>
          <w:sz w:val="24"/>
          <w:szCs w:val="24"/>
        </w:rPr>
        <w:t xml:space="preserve">NOTE: Region I downloads the DBC Funds to the Provincial Offices thus payment or release </w:t>
      </w:r>
      <w:proofErr w:type="gramStart"/>
      <w:r w:rsidRPr="00164C4A">
        <w:rPr>
          <w:rFonts w:asciiTheme="majorHAnsi" w:hAnsiTheme="majorHAnsi"/>
          <w:iCs/>
          <w:sz w:val="24"/>
          <w:szCs w:val="24"/>
        </w:rPr>
        <w:t>of  DBC</w:t>
      </w:r>
      <w:proofErr w:type="gramEnd"/>
      <w:r w:rsidRPr="00164C4A">
        <w:rPr>
          <w:rFonts w:asciiTheme="majorHAnsi" w:hAnsiTheme="majorHAnsi"/>
          <w:iCs/>
          <w:sz w:val="24"/>
          <w:szCs w:val="24"/>
        </w:rPr>
        <w:t xml:space="preserve"> Claims will be done at the Provincial Offices.</w:t>
      </w:r>
    </w:p>
    <w:p w:rsidR="00872BCE" w:rsidRPr="00164C4A" w:rsidRDefault="007259DB" w:rsidP="00247F81">
      <w:pPr>
        <w:rPr>
          <w:rFonts w:asciiTheme="majorHAnsi" w:hAnsiTheme="majorHAnsi"/>
          <w:i/>
          <w:iCs/>
          <w:sz w:val="24"/>
          <w:szCs w:val="24"/>
          <w:lang w:val="en-PH"/>
        </w:rPr>
      </w:pPr>
      <w:r w:rsidRPr="00164C4A">
        <w:rPr>
          <w:rFonts w:asciiTheme="majorHAnsi" w:hAnsiTheme="majorHAnsi"/>
          <w:b/>
          <w:bCs/>
          <w:sz w:val="24"/>
          <w:szCs w:val="24"/>
        </w:rPr>
        <w:t>How to a</w:t>
      </w:r>
      <w:r w:rsidR="00053D64" w:rsidRPr="00164C4A">
        <w:rPr>
          <w:rFonts w:asciiTheme="majorHAnsi" w:hAnsiTheme="majorHAnsi"/>
          <w:b/>
          <w:bCs/>
          <w:sz w:val="24"/>
          <w:szCs w:val="24"/>
        </w:rPr>
        <w:t>vail of the Service:</w:t>
      </w:r>
      <w:r w:rsidR="00053D64" w:rsidRPr="00164C4A">
        <w:rPr>
          <w:rFonts w:asciiTheme="majorHAnsi" w:hAnsiTheme="majorHAnsi"/>
          <w:i/>
          <w:iCs/>
          <w:sz w:val="24"/>
          <w:szCs w:val="24"/>
          <w:lang w:val="en-PH"/>
        </w:rPr>
        <w:t xml:space="preserve">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420"/>
        <w:gridCol w:w="2070"/>
        <w:gridCol w:w="2498"/>
      </w:tblGrid>
      <w:tr w:rsidR="00271496" w:rsidRPr="00164C4A" w:rsidTr="001C6007">
        <w:trPr>
          <w:trHeight w:val="228"/>
        </w:trPr>
        <w:tc>
          <w:tcPr>
            <w:tcW w:w="7528" w:type="dxa"/>
            <w:gridSpan w:val="3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05B5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4C4A">
              <w:rPr>
                <w:rFonts w:asciiTheme="majorHAnsi" w:hAnsiTheme="majorHAnsi"/>
                <w:b/>
                <w:sz w:val="24"/>
                <w:szCs w:val="24"/>
              </w:rPr>
              <w:t>RESPONSIBILITY</w:t>
            </w:r>
          </w:p>
        </w:tc>
        <w:tc>
          <w:tcPr>
            <w:tcW w:w="2498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1B444F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4C4A">
              <w:rPr>
                <w:rFonts w:asciiTheme="majorHAnsi" w:hAnsiTheme="majorHAnsi"/>
                <w:b/>
                <w:sz w:val="24"/>
                <w:szCs w:val="24"/>
              </w:rPr>
              <w:t>DURATION</w:t>
            </w:r>
            <w:r w:rsidR="001B444F" w:rsidRPr="00164C4A">
              <w:rPr>
                <w:rFonts w:asciiTheme="majorHAnsi" w:hAnsiTheme="majorHAnsi"/>
                <w:b/>
                <w:sz w:val="24"/>
                <w:szCs w:val="24"/>
              </w:rPr>
              <w:br/>
              <w:t>(</w:t>
            </w:r>
            <w:r w:rsidR="00164C4A" w:rsidRPr="00164C4A">
              <w:rPr>
                <w:rFonts w:asciiTheme="majorHAnsi" w:hAnsiTheme="majorHAnsi"/>
                <w:sz w:val="24"/>
                <w:szCs w:val="24"/>
              </w:rPr>
              <w:t>1 DAY 5</w:t>
            </w:r>
            <w:r w:rsidR="00BE1AF1" w:rsidRPr="00164C4A">
              <w:rPr>
                <w:rFonts w:asciiTheme="majorHAnsi" w:hAnsiTheme="majorHAnsi"/>
                <w:sz w:val="24"/>
                <w:szCs w:val="24"/>
              </w:rPr>
              <w:t xml:space="preserve"> HOURS &amp; 5 MINUTES</w:t>
            </w:r>
            <w:r w:rsidR="001B444F" w:rsidRPr="00164C4A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</w:tr>
      <w:tr w:rsidR="00271496" w:rsidRPr="00164C4A" w:rsidTr="001C6007">
        <w:trPr>
          <w:trHeight w:val="255"/>
        </w:trPr>
        <w:tc>
          <w:tcPr>
            <w:tcW w:w="203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05B5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4C4A">
              <w:rPr>
                <w:rFonts w:asciiTheme="majorHAnsi" w:hAnsiTheme="majorHAnsi"/>
                <w:b/>
                <w:sz w:val="24"/>
                <w:szCs w:val="24"/>
              </w:rPr>
              <w:t>CLIENT</w:t>
            </w: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05B5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4C4A">
              <w:rPr>
                <w:rFonts w:asciiTheme="majorHAnsi" w:hAnsiTheme="majorHAnsi"/>
                <w:b/>
                <w:sz w:val="24"/>
                <w:szCs w:val="24"/>
              </w:rPr>
              <w:t>OFFICE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105B5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4C4A">
              <w:rPr>
                <w:rFonts w:asciiTheme="majorHAnsi" w:hAnsiTheme="majorHAnsi"/>
                <w:b/>
                <w:sz w:val="24"/>
                <w:szCs w:val="24"/>
              </w:rPr>
              <w:t>PERSON IN CHARGE</w:t>
            </w:r>
          </w:p>
        </w:tc>
        <w:tc>
          <w:tcPr>
            <w:tcW w:w="2498" w:type="dxa"/>
            <w:vMerge/>
            <w:vAlign w:val="center"/>
            <w:hideMark/>
          </w:tcPr>
          <w:p w:rsidR="00EB68E0" w:rsidRPr="00164C4A" w:rsidRDefault="00EB68E0" w:rsidP="00247F81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71496" w:rsidRPr="00164C4A" w:rsidTr="001C6007">
        <w:trPr>
          <w:trHeight w:val="642"/>
        </w:trPr>
        <w:tc>
          <w:tcPr>
            <w:tcW w:w="2038" w:type="dxa"/>
            <w:vMerge w:val="restart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 </w:t>
            </w:r>
            <w:r w:rsidRPr="00164C4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 </w:t>
            </w:r>
            <w:r w:rsidRPr="00164C4A">
              <w:rPr>
                <w:rFonts w:asciiTheme="majorHAnsi" w:hAnsiTheme="majorHAnsi"/>
                <w:i/>
                <w:iCs/>
                <w:sz w:val="24"/>
                <w:szCs w:val="24"/>
              </w:rPr>
              <w:t xml:space="preserve"> </w:t>
            </w: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BE1AF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lastRenderedPageBreak/>
              <w:t>1. Accounting Staff reviews the funded claims versus the list of claimants endorsed to NBOO and prepares</w:t>
            </w:r>
            <w:r w:rsidR="00BE1AF1" w:rsidRPr="00164C4A">
              <w:rPr>
                <w:rFonts w:asciiTheme="majorHAnsi" w:hAnsiTheme="majorHAnsi"/>
                <w:sz w:val="24"/>
                <w:szCs w:val="24"/>
              </w:rPr>
              <w:t xml:space="preserve"> the Disbursement Vouchers and </w:t>
            </w:r>
            <w:r w:rsidRPr="00164C4A">
              <w:rPr>
                <w:rFonts w:asciiTheme="majorHAnsi" w:hAnsiTheme="majorHAnsi"/>
                <w:sz w:val="24"/>
                <w:szCs w:val="24"/>
              </w:rPr>
              <w:t>Obligation Request Slip with the copy of the list of claimants.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SETY ZORAYDA S. PEREZ / JEROME T. COLCOL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  hours &amp; 5 minutes</w:t>
            </w:r>
          </w:p>
        </w:tc>
      </w:tr>
      <w:tr w:rsidR="00271496" w:rsidRPr="00164C4A" w:rsidTr="00BC6AD5">
        <w:trPr>
          <w:trHeight w:val="1084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 xml:space="preserve">2.  FAD Chief reviews and signs the DV and ORS and forwards to Budget Section/FAD 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B75AD2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ALICA C. BANG-OA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30 minutes</w:t>
            </w:r>
          </w:p>
        </w:tc>
      </w:tr>
      <w:tr w:rsidR="00271496" w:rsidRPr="00164C4A" w:rsidTr="001C6007">
        <w:trPr>
          <w:trHeight w:val="463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3. Budget  Section processes, provides funding and forwards to Accounting Section;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MERCEDES C. LLANES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 hours</w:t>
            </w:r>
          </w:p>
        </w:tc>
      </w:tr>
      <w:tr w:rsidR="00271496" w:rsidRPr="00164C4A" w:rsidTr="001C6007">
        <w:trPr>
          <w:trHeight w:val="20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B75AD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4. Accounting Section process and forwards to Regional Director for approval ;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SETY ZORAYDA S. PEREZ / JEROME T. COLCOL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 hours</w:t>
            </w:r>
          </w:p>
        </w:tc>
      </w:tr>
      <w:tr w:rsidR="00271496" w:rsidRPr="00164C4A" w:rsidTr="001C6007">
        <w:trPr>
          <w:trHeight w:val="400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5. The Regional Director approves and forwards the claim to  Cash Section;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eastAsia="Tahoma" w:hAnsiTheme="majorHAnsi" w:cs="Tahoma"/>
                <w:kern w:val="28"/>
                <w:sz w:val="24"/>
                <w:szCs w:val="24"/>
              </w:rPr>
              <w:t>REGIONAL DIRECTOR / ASSISTANT REGIONAL DIRECTOR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1 hour</w:t>
            </w:r>
          </w:p>
        </w:tc>
      </w:tr>
      <w:tr w:rsidR="00271496" w:rsidRPr="00164C4A" w:rsidTr="001C6007">
        <w:trPr>
          <w:trHeight w:val="553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B75AD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 xml:space="preserve">6. The Cash Section  prepares  the </w:t>
            </w:r>
            <w:proofErr w:type="spellStart"/>
            <w:r w:rsidR="00B75AD2" w:rsidRPr="00164C4A">
              <w:rPr>
                <w:rFonts w:asciiTheme="majorHAnsi" w:hAnsiTheme="majorHAnsi"/>
                <w:sz w:val="24"/>
                <w:szCs w:val="24"/>
              </w:rPr>
              <w:t>LDDAP</w:t>
            </w:r>
            <w:r w:rsidRPr="00164C4A">
              <w:rPr>
                <w:rFonts w:asciiTheme="majorHAnsi" w:hAnsiTheme="majorHAnsi"/>
                <w:sz w:val="24"/>
                <w:szCs w:val="24"/>
              </w:rPr>
              <w:t>and</w:t>
            </w:r>
            <w:proofErr w:type="spellEnd"/>
            <w:r w:rsidRPr="00164C4A">
              <w:rPr>
                <w:rFonts w:asciiTheme="majorHAnsi" w:hAnsiTheme="majorHAnsi"/>
                <w:sz w:val="24"/>
                <w:szCs w:val="24"/>
              </w:rPr>
              <w:t xml:space="preserve"> bank advice and submits the same to the bank;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800646" w:rsidP="00800646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LORELIE H. CAOILE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 hours</w:t>
            </w:r>
          </w:p>
        </w:tc>
      </w:tr>
      <w:tr w:rsidR="00271496" w:rsidRPr="00164C4A" w:rsidTr="001C6007">
        <w:trPr>
          <w:trHeight w:val="157"/>
        </w:trPr>
        <w:tc>
          <w:tcPr>
            <w:tcW w:w="2038" w:type="dxa"/>
            <w:vMerge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6AD5" w:rsidRPr="00164C4A" w:rsidRDefault="00BC6AD5" w:rsidP="00247F8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B75AD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7</w:t>
            </w:r>
            <w:r w:rsidR="00BC6AD5" w:rsidRPr="00164C4A">
              <w:rPr>
                <w:rFonts w:asciiTheme="majorHAnsi" w:hAnsiTheme="majorHAnsi"/>
                <w:sz w:val="24"/>
                <w:szCs w:val="24"/>
              </w:rPr>
              <w:t xml:space="preserve">. Cash Section Informs </w:t>
            </w:r>
            <w:r w:rsidRPr="00164C4A">
              <w:rPr>
                <w:rFonts w:asciiTheme="majorHAnsi" w:hAnsiTheme="majorHAnsi"/>
                <w:sz w:val="24"/>
                <w:szCs w:val="24"/>
              </w:rPr>
              <w:t>the Provinces of the LDDAP</w:t>
            </w:r>
            <w:r w:rsidR="00BC6AD5" w:rsidRPr="00164C4A">
              <w:rPr>
                <w:rFonts w:asciiTheme="majorHAnsi" w:hAnsiTheme="majorHAnsi"/>
                <w:sz w:val="24"/>
                <w:szCs w:val="24"/>
              </w:rPr>
              <w:t xml:space="preserve"> of the availability of signed checks;</w:t>
            </w:r>
          </w:p>
        </w:tc>
        <w:tc>
          <w:tcPr>
            <w:tcW w:w="2070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75AD2" w:rsidP="00800646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 xml:space="preserve">LORELIE H. CAOILE </w:t>
            </w:r>
          </w:p>
        </w:tc>
        <w:tc>
          <w:tcPr>
            <w:tcW w:w="2498" w:type="dxa"/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C6AD5" w:rsidRPr="00164C4A" w:rsidRDefault="00BC6AD5" w:rsidP="00247F81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4C4A">
              <w:rPr>
                <w:rFonts w:asciiTheme="majorHAnsi" w:hAnsiTheme="majorHAnsi"/>
                <w:sz w:val="24"/>
                <w:szCs w:val="24"/>
              </w:rPr>
              <w:t>30 minutes</w:t>
            </w:r>
          </w:p>
        </w:tc>
      </w:tr>
    </w:tbl>
    <w:p w:rsidR="00AC062A" w:rsidRPr="00164C4A" w:rsidRDefault="00AC062A" w:rsidP="00247F81">
      <w:pPr>
        <w:rPr>
          <w:rFonts w:asciiTheme="majorHAnsi" w:hAnsiTheme="majorHAnsi"/>
          <w:sz w:val="24"/>
          <w:szCs w:val="24"/>
        </w:rPr>
      </w:pPr>
    </w:p>
    <w:sectPr w:rsidR="00AC062A" w:rsidRPr="00164C4A" w:rsidSect="001D43F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FA3"/>
    <w:multiLevelType w:val="hybridMultilevel"/>
    <w:tmpl w:val="62C4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13BA"/>
    <w:multiLevelType w:val="hybridMultilevel"/>
    <w:tmpl w:val="016C096C"/>
    <w:lvl w:ilvl="0" w:tplc="B9101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C44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21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EE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01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C5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29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F574A"/>
    <w:multiLevelType w:val="hybridMultilevel"/>
    <w:tmpl w:val="A36AC6CA"/>
    <w:lvl w:ilvl="0" w:tplc="E9064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E888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C2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20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A2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E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02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A1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F49E1"/>
    <w:multiLevelType w:val="hybridMultilevel"/>
    <w:tmpl w:val="FB56C618"/>
    <w:lvl w:ilvl="0" w:tplc="2AB6D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25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C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42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3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A7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67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2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61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613EAE"/>
    <w:multiLevelType w:val="hybridMultilevel"/>
    <w:tmpl w:val="B96E54E8"/>
    <w:lvl w:ilvl="0" w:tplc="A38A4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6FC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89B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F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0C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E2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06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A8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D090E"/>
    <w:multiLevelType w:val="hybridMultilevel"/>
    <w:tmpl w:val="45202B8C"/>
    <w:lvl w:ilvl="0" w:tplc="F7145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FE7"/>
    <w:multiLevelType w:val="hybridMultilevel"/>
    <w:tmpl w:val="B6A466BA"/>
    <w:lvl w:ilvl="0" w:tplc="76C60B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156A"/>
    <w:multiLevelType w:val="hybridMultilevel"/>
    <w:tmpl w:val="8252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2800"/>
    <w:multiLevelType w:val="hybridMultilevel"/>
    <w:tmpl w:val="97369D36"/>
    <w:lvl w:ilvl="0" w:tplc="C6A2C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7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28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EC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8D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20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C68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24C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6AD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A2D3A"/>
    <w:multiLevelType w:val="hybridMultilevel"/>
    <w:tmpl w:val="161A6A56"/>
    <w:lvl w:ilvl="0" w:tplc="BC161976">
      <w:start w:val="1"/>
      <w:numFmt w:val="decimal"/>
      <w:lvlText w:val="%1"/>
      <w:lvlJc w:val="left"/>
      <w:pPr>
        <w:ind w:left="720" w:hanging="360"/>
      </w:pPr>
      <w:rPr>
        <w:rFonts w:eastAsia="Tahoma"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67A3E"/>
    <w:multiLevelType w:val="hybridMultilevel"/>
    <w:tmpl w:val="09E4BD5E"/>
    <w:lvl w:ilvl="0" w:tplc="CE341B1A">
      <w:start w:val="1"/>
      <w:numFmt w:val="decimal"/>
      <w:lvlText w:val="%1"/>
      <w:lvlJc w:val="left"/>
      <w:pPr>
        <w:ind w:left="720" w:hanging="360"/>
      </w:pPr>
      <w:rPr>
        <w:rFonts w:eastAsia="Tahoma"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29A9"/>
    <w:multiLevelType w:val="hybridMultilevel"/>
    <w:tmpl w:val="C2DC1E1E"/>
    <w:lvl w:ilvl="0" w:tplc="D65073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25870"/>
    <w:multiLevelType w:val="hybridMultilevel"/>
    <w:tmpl w:val="F7063590"/>
    <w:lvl w:ilvl="0" w:tplc="9A98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F4F67"/>
    <w:multiLevelType w:val="hybridMultilevel"/>
    <w:tmpl w:val="D7FE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0B06"/>
    <w:multiLevelType w:val="hybridMultilevel"/>
    <w:tmpl w:val="2824371A"/>
    <w:lvl w:ilvl="0" w:tplc="69BCE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301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48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ED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6C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6A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E4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A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63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E01B94"/>
    <w:multiLevelType w:val="hybridMultilevel"/>
    <w:tmpl w:val="43046210"/>
    <w:lvl w:ilvl="0" w:tplc="7F28A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CC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45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8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5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05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7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AE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8A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E61BB"/>
    <w:multiLevelType w:val="hybridMultilevel"/>
    <w:tmpl w:val="388CCA22"/>
    <w:lvl w:ilvl="0" w:tplc="1438E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09D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B07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6D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03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65D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4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49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4A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0F42DB"/>
    <w:multiLevelType w:val="hybridMultilevel"/>
    <w:tmpl w:val="09F447F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7CBC0E27"/>
    <w:multiLevelType w:val="hybridMultilevel"/>
    <w:tmpl w:val="5FC0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8"/>
  </w:num>
  <w:num w:numId="5">
    <w:abstractNumId w:val="7"/>
  </w:num>
  <w:num w:numId="6">
    <w:abstractNumId w:val="14"/>
  </w:num>
  <w:num w:numId="7">
    <w:abstractNumId w:val="0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2"/>
  </w:num>
  <w:num w:numId="15">
    <w:abstractNumId w:val="17"/>
  </w:num>
  <w:num w:numId="16">
    <w:abstractNumId w:val="5"/>
  </w:num>
  <w:num w:numId="17">
    <w:abstractNumId w:val="10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9A"/>
    <w:rsid w:val="000007F2"/>
    <w:rsid w:val="000119AE"/>
    <w:rsid w:val="00035054"/>
    <w:rsid w:val="00053D64"/>
    <w:rsid w:val="00061A78"/>
    <w:rsid w:val="00064891"/>
    <w:rsid w:val="0006530B"/>
    <w:rsid w:val="00072258"/>
    <w:rsid w:val="000814AA"/>
    <w:rsid w:val="00087963"/>
    <w:rsid w:val="000959CB"/>
    <w:rsid w:val="000B637B"/>
    <w:rsid w:val="000C7211"/>
    <w:rsid w:val="000D6B22"/>
    <w:rsid w:val="000E0840"/>
    <w:rsid w:val="000E3989"/>
    <w:rsid w:val="000F1210"/>
    <w:rsid w:val="000F6286"/>
    <w:rsid w:val="00100126"/>
    <w:rsid w:val="001024BA"/>
    <w:rsid w:val="00121332"/>
    <w:rsid w:val="0013703E"/>
    <w:rsid w:val="0015792C"/>
    <w:rsid w:val="00161D7F"/>
    <w:rsid w:val="00164C4A"/>
    <w:rsid w:val="00175756"/>
    <w:rsid w:val="0019337A"/>
    <w:rsid w:val="00193916"/>
    <w:rsid w:val="001A06AE"/>
    <w:rsid w:val="001A32B8"/>
    <w:rsid w:val="001B2EC7"/>
    <w:rsid w:val="001B444F"/>
    <w:rsid w:val="001B6864"/>
    <w:rsid w:val="001B7459"/>
    <w:rsid w:val="001C2790"/>
    <w:rsid w:val="001C6007"/>
    <w:rsid w:val="001C6DED"/>
    <w:rsid w:val="001D2468"/>
    <w:rsid w:val="001D43FE"/>
    <w:rsid w:val="001F5726"/>
    <w:rsid w:val="001F72B9"/>
    <w:rsid w:val="00207A89"/>
    <w:rsid w:val="002112A8"/>
    <w:rsid w:val="00244F00"/>
    <w:rsid w:val="00247F81"/>
    <w:rsid w:val="00250D24"/>
    <w:rsid w:val="00254951"/>
    <w:rsid w:val="00257299"/>
    <w:rsid w:val="00262CD5"/>
    <w:rsid w:val="002704C2"/>
    <w:rsid w:val="00271496"/>
    <w:rsid w:val="00283AC9"/>
    <w:rsid w:val="00285DE4"/>
    <w:rsid w:val="002931B5"/>
    <w:rsid w:val="002C4D3B"/>
    <w:rsid w:val="002C6C67"/>
    <w:rsid w:val="002E12A6"/>
    <w:rsid w:val="002E6973"/>
    <w:rsid w:val="002F65F8"/>
    <w:rsid w:val="002F7826"/>
    <w:rsid w:val="00302E30"/>
    <w:rsid w:val="0031556A"/>
    <w:rsid w:val="00324853"/>
    <w:rsid w:val="0033160F"/>
    <w:rsid w:val="003414BB"/>
    <w:rsid w:val="0034523B"/>
    <w:rsid w:val="003550FB"/>
    <w:rsid w:val="0038611A"/>
    <w:rsid w:val="003C12C7"/>
    <w:rsid w:val="003D1BDD"/>
    <w:rsid w:val="003E468D"/>
    <w:rsid w:val="004006CF"/>
    <w:rsid w:val="00414ADA"/>
    <w:rsid w:val="00417D77"/>
    <w:rsid w:val="0042332F"/>
    <w:rsid w:val="00424598"/>
    <w:rsid w:val="00427E77"/>
    <w:rsid w:val="00495DA0"/>
    <w:rsid w:val="00496038"/>
    <w:rsid w:val="00496F24"/>
    <w:rsid w:val="004B08D2"/>
    <w:rsid w:val="004B2BF5"/>
    <w:rsid w:val="004E3736"/>
    <w:rsid w:val="004E3ABD"/>
    <w:rsid w:val="004E5946"/>
    <w:rsid w:val="004E76F7"/>
    <w:rsid w:val="004F085C"/>
    <w:rsid w:val="004F34E3"/>
    <w:rsid w:val="004F4372"/>
    <w:rsid w:val="0051463B"/>
    <w:rsid w:val="00530F28"/>
    <w:rsid w:val="005357AA"/>
    <w:rsid w:val="00560AF9"/>
    <w:rsid w:val="00563CD1"/>
    <w:rsid w:val="00572BD9"/>
    <w:rsid w:val="00580260"/>
    <w:rsid w:val="00581A7E"/>
    <w:rsid w:val="00585EB5"/>
    <w:rsid w:val="0058718D"/>
    <w:rsid w:val="00591C4B"/>
    <w:rsid w:val="00591D1E"/>
    <w:rsid w:val="005A1055"/>
    <w:rsid w:val="005A7B1E"/>
    <w:rsid w:val="005D58EE"/>
    <w:rsid w:val="005F2CE6"/>
    <w:rsid w:val="005F5D0B"/>
    <w:rsid w:val="006056DC"/>
    <w:rsid w:val="0060638C"/>
    <w:rsid w:val="00612EAC"/>
    <w:rsid w:val="00623539"/>
    <w:rsid w:val="00625CBA"/>
    <w:rsid w:val="00665E66"/>
    <w:rsid w:val="00674271"/>
    <w:rsid w:val="00680CDD"/>
    <w:rsid w:val="0069268C"/>
    <w:rsid w:val="00694C7B"/>
    <w:rsid w:val="006B50D2"/>
    <w:rsid w:val="006B7925"/>
    <w:rsid w:val="006C0481"/>
    <w:rsid w:val="006E3B0C"/>
    <w:rsid w:val="00704F85"/>
    <w:rsid w:val="007259DB"/>
    <w:rsid w:val="0073432F"/>
    <w:rsid w:val="00740271"/>
    <w:rsid w:val="00743034"/>
    <w:rsid w:val="0076447F"/>
    <w:rsid w:val="0076631F"/>
    <w:rsid w:val="00775337"/>
    <w:rsid w:val="007B48AD"/>
    <w:rsid w:val="007B4D10"/>
    <w:rsid w:val="007C3836"/>
    <w:rsid w:val="007D03F6"/>
    <w:rsid w:val="007E6A82"/>
    <w:rsid w:val="007F54A4"/>
    <w:rsid w:val="00800646"/>
    <w:rsid w:val="00805083"/>
    <w:rsid w:val="0080557D"/>
    <w:rsid w:val="008105B5"/>
    <w:rsid w:val="00831D73"/>
    <w:rsid w:val="00835F35"/>
    <w:rsid w:val="00837D29"/>
    <w:rsid w:val="00842022"/>
    <w:rsid w:val="00854B4B"/>
    <w:rsid w:val="008652D8"/>
    <w:rsid w:val="00865361"/>
    <w:rsid w:val="0086667D"/>
    <w:rsid w:val="00872BCE"/>
    <w:rsid w:val="008754D0"/>
    <w:rsid w:val="00895453"/>
    <w:rsid w:val="008B01A6"/>
    <w:rsid w:val="008B3E89"/>
    <w:rsid w:val="008C6D0F"/>
    <w:rsid w:val="009242CC"/>
    <w:rsid w:val="009347F1"/>
    <w:rsid w:val="00960F9C"/>
    <w:rsid w:val="009714C4"/>
    <w:rsid w:val="00976DB9"/>
    <w:rsid w:val="009A1794"/>
    <w:rsid w:val="009C4501"/>
    <w:rsid w:val="009D1B88"/>
    <w:rsid w:val="009D2390"/>
    <w:rsid w:val="009D2F57"/>
    <w:rsid w:val="009D6758"/>
    <w:rsid w:val="009F1BDC"/>
    <w:rsid w:val="009F230A"/>
    <w:rsid w:val="00A02351"/>
    <w:rsid w:val="00A071DE"/>
    <w:rsid w:val="00A16BAD"/>
    <w:rsid w:val="00A20E65"/>
    <w:rsid w:val="00A219BC"/>
    <w:rsid w:val="00A24542"/>
    <w:rsid w:val="00A26AF5"/>
    <w:rsid w:val="00A60D37"/>
    <w:rsid w:val="00A737FF"/>
    <w:rsid w:val="00AA3435"/>
    <w:rsid w:val="00AC062A"/>
    <w:rsid w:val="00AC45B6"/>
    <w:rsid w:val="00AD0191"/>
    <w:rsid w:val="00AD7EE0"/>
    <w:rsid w:val="00AE0E98"/>
    <w:rsid w:val="00AF5C95"/>
    <w:rsid w:val="00B26B9A"/>
    <w:rsid w:val="00B347C1"/>
    <w:rsid w:val="00B51DEB"/>
    <w:rsid w:val="00B677CB"/>
    <w:rsid w:val="00B75AD2"/>
    <w:rsid w:val="00BA552B"/>
    <w:rsid w:val="00BC1191"/>
    <w:rsid w:val="00BC55A6"/>
    <w:rsid w:val="00BC6AD5"/>
    <w:rsid w:val="00BE02BB"/>
    <w:rsid w:val="00BE1AF1"/>
    <w:rsid w:val="00BF07D8"/>
    <w:rsid w:val="00BF0E0A"/>
    <w:rsid w:val="00C00A2A"/>
    <w:rsid w:val="00C171AA"/>
    <w:rsid w:val="00C243EC"/>
    <w:rsid w:val="00C554E8"/>
    <w:rsid w:val="00C609E6"/>
    <w:rsid w:val="00C72DCA"/>
    <w:rsid w:val="00C8526C"/>
    <w:rsid w:val="00C91E07"/>
    <w:rsid w:val="00C9551D"/>
    <w:rsid w:val="00CA38CF"/>
    <w:rsid w:val="00CC18F0"/>
    <w:rsid w:val="00CC71A7"/>
    <w:rsid w:val="00CF1E5D"/>
    <w:rsid w:val="00CF71F3"/>
    <w:rsid w:val="00D041D8"/>
    <w:rsid w:val="00D22139"/>
    <w:rsid w:val="00D41F47"/>
    <w:rsid w:val="00D444A5"/>
    <w:rsid w:val="00D51D82"/>
    <w:rsid w:val="00D6179E"/>
    <w:rsid w:val="00D70849"/>
    <w:rsid w:val="00D87DDF"/>
    <w:rsid w:val="00D910FA"/>
    <w:rsid w:val="00DB5C06"/>
    <w:rsid w:val="00DC7F00"/>
    <w:rsid w:val="00E027EE"/>
    <w:rsid w:val="00E239C3"/>
    <w:rsid w:val="00E50C38"/>
    <w:rsid w:val="00E55265"/>
    <w:rsid w:val="00E630E2"/>
    <w:rsid w:val="00E65D99"/>
    <w:rsid w:val="00E669BA"/>
    <w:rsid w:val="00E967F8"/>
    <w:rsid w:val="00EB68E0"/>
    <w:rsid w:val="00EC48E4"/>
    <w:rsid w:val="00EC65A9"/>
    <w:rsid w:val="00ED6F1F"/>
    <w:rsid w:val="00ED72B9"/>
    <w:rsid w:val="00EE639D"/>
    <w:rsid w:val="00F05397"/>
    <w:rsid w:val="00F13363"/>
    <w:rsid w:val="00F23931"/>
    <w:rsid w:val="00F27F80"/>
    <w:rsid w:val="00F43F61"/>
    <w:rsid w:val="00F61159"/>
    <w:rsid w:val="00F7447F"/>
    <w:rsid w:val="00F93294"/>
    <w:rsid w:val="00F9797F"/>
    <w:rsid w:val="00FB691E"/>
    <w:rsid w:val="00FC2E11"/>
    <w:rsid w:val="00FC6AE0"/>
    <w:rsid w:val="00FD79AA"/>
    <w:rsid w:val="00FE5A87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E20EF9-C90C-47D3-967D-FEFB2FD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B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1D82"/>
    <w:rPr>
      <w:i/>
      <w:iCs/>
    </w:rPr>
  </w:style>
  <w:style w:type="paragraph" w:styleId="NoSpacing">
    <w:name w:val="No Spacing"/>
    <w:uiPriority w:val="1"/>
    <w:qFormat/>
    <w:rsid w:val="008666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9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B1B7-0863-41E3-A2DD-DD2F5C2B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@HRMDTEAM</dc:creator>
  <cp:lastModifiedBy>asus</cp:lastModifiedBy>
  <cp:revision>2</cp:revision>
  <cp:lastPrinted>2017-05-29T08:56:00Z</cp:lastPrinted>
  <dcterms:created xsi:type="dcterms:W3CDTF">2017-05-30T04:30:00Z</dcterms:created>
  <dcterms:modified xsi:type="dcterms:W3CDTF">2017-05-30T04:30:00Z</dcterms:modified>
</cp:coreProperties>
</file>